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E953F" w14:textId="71AD26BD" w:rsidR="00335373" w:rsidRPr="00234EF9" w:rsidRDefault="00234EF9" w:rsidP="00234EF9">
      <w:pPr>
        <w:autoSpaceDE w:val="0"/>
        <w:autoSpaceDN w:val="0"/>
        <w:adjustRightInd w:val="0"/>
        <w:spacing w:after="120"/>
        <w:jc w:val="center"/>
        <w:rPr>
          <w:rFonts w:ascii="Times New Roman" w:hAnsi="Times New Roman" w:cs="Times New Roman"/>
          <w:b/>
          <w:bCs/>
          <w:color w:val="000000"/>
          <w:kern w:val="0"/>
          <w:lang w:val="en-GB"/>
        </w:rPr>
      </w:pPr>
      <w:r w:rsidRPr="00234EF9">
        <w:rPr>
          <w:rFonts w:ascii="Times New Roman" w:hAnsi="Times New Roman" w:cs="Times New Roman"/>
          <w:b/>
          <w:bCs/>
          <w:color w:val="000000"/>
          <w:kern w:val="0"/>
          <w:lang w:val="en-GB"/>
        </w:rPr>
        <w:t xml:space="preserve">Topological magnons driven by the </w:t>
      </w:r>
      <w:proofErr w:type="spellStart"/>
      <w:r w:rsidRPr="00234EF9">
        <w:rPr>
          <w:rFonts w:ascii="Times New Roman" w:hAnsi="Times New Roman" w:cs="Times New Roman"/>
          <w:b/>
          <w:bCs/>
          <w:color w:val="000000"/>
          <w:kern w:val="0"/>
          <w:lang w:val="en-GB"/>
        </w:rPr>
        <w:t>Dzyaloshinskii</w:t>
      </w:r>
      <w:proofErr w:type="spellEnd"/>
      <w:r w:rsidRPr="00234EF9">
        <w:rPr>
          <w:rFonts w:ascii="Times New Roman" w:hAnsi="Times New Roman" w:cs="Times New Roman"/>
          <w:b/>
          <w:bCs/>
          <w:color w:val="000000"/>
          <w:kern w:val="0"/>
          <w:lang w:val="en-GB"/>
        </w:rPr>
        <w:t>-Moriya interaction in the centrosymmetric ferromagnet Mn</w:t>
      </w:r>
      <w:r w:rsidRPr="00234EF9">
        <w:rPr>
          <w:rFonts w:ascii="Times New Roman" w:hAnsi="Times New Roman" w:cs="Times New Roman"/>
          <w:b/>
          <w:bCs/>
          <w:color w:val="000000"/>
          <w:kern w:val="0"/>
          <w:vertAlign w:val="subscript"/>
          <w:lang w:val="en-GB"/>
        </w:rPr>
        <w:t>5</w:t>
      </w:r>
      <w:r w:rsidRPr="00234EF9">
        <w:rPr>
          <w:rFonts w:ascii="Times New Roman" w:hAnsi="Times New Roman" w:cs="Times New Roman"/>
          <w:b/>
          <w:bCs/>
          <w:color w:val="000000"/>
          <w:kern w:val="0"/>
          <w:lang w:val="en-GB"/>
        </w:rPr>
        <w:t>Ge</w:t>
      </w:r>
      <w:r w:rsidRPr="00234EF9">
        <w:rPr>
          <w:rFonts w:ascii="Times New Roman" w:hAnsi="Times New Roman" w:cs="Times New Roman"/>
          <w:b/>
          <w:bCs/>
          <w:color w:val="000000"/>
          <w:kern w:val="0"/>
          <w:vertAlign w:val="subscript"/>
          <w:lang w:val="en-GB"/>
        </w:rPr>
        <w:t>3</w:t>
      </w:r>
    </w:p>
    <w:p w14:paraId="151FC4FD" w14:textId="77777777" w:rsidR="00234EF9" w:rsidRDefault="00234EF9" w:rsidP="00335373">
      <w:pPr>
        <w:autoSpaceDE w:val="0"/>
        <w:autoSpaceDN w:val="0"/>
        <w:adjustRightInd w:val="0"/>
        <w:spacing w:after="120"/>
        <w:jc w:val="center"/>
        <w:rPr>
          <w:rFonts w:ascii="Times" w:hAnsi="Times" w:cs="Times"/>
          <w:i/>
          <w:iCs/>
          <w:color w:val="000000"/>
          <w:kern w:val="0"/>
          <w:lang w:val="en-US"/>
        </w:rPr>
      </w:pPr>
    </w:p>
    <w:p w14:paraId="53606BF9" w14:textId="26B94F34" w:rsidR="00335373" w:rsidRPr="00234EF9" w:rsidRDefault="00234EF9" w:rsidP="00335373">
      <w:pPr>
        <w:autoSpaceDE w:val="0"/>
        <w:autoSpaceDN w:val="0"/>
        <w:adjustRightInd w:val="0"/>
        <w:spacing w:after="120"/>
        <w:jc w:val="center"/>
        <w:rPr>
          <w:rFonts w:ascii="Times New Roman" w:hAnsi="Times New Roman" w:cs="Times New Roman"/>
          <w:color w:val="000000"/>
          <w:kern w:val="0"/>
          <w:lang w:val="en-US"/>
        </w:rPr>
      </w:pPr>
      <w:r w:rsidRPr="00234EF9">
        <w:rPr>
          <w:rFonts w:ascii="Times New Roman" w:hAnsi="Times New Roman" w:cs="Times New Roman"/>
          <w:b/>
          <w:bCs/>
          <w:color w:val="000000"/>
          <w:kern w:val="0"/>
          <w:lang w:val="en-US"/>
        </w:rPr>
        <w:t>Manuel</w:t>
      </w:r>
      <w:r w:rsidR="00335373" w:rsidRPr="00234EF9">
        <w:rPr>
          <w:rFonts w:ascii="Times New Roman" w:hAnsi="Times New Roman" w:cs="Times New Roman"/>
          <w:b/>
          <w:bCs/>
          <w:color w:val="000000"/>
          <w:kern w:val="0"/>
          <w:lang w:val="en-US"/>
        </w:rPr>
        <w:t xml:space="preserve"> </w:t>
      </w:r>
      <w:r w:rsidRPr="00234EF9">
        <w:rPr>
          <w:rFonts w:ascii="Times New Roman" w:hAnsi="Times New Roman" w:cs="Times New Roman"/>
          <w:b/>
          <w:bCs/>
          <w:color w:val="000000"/>
          <w:kern w:val="0"/>
          <w:lang w:val="en-US"/>
        </w:rPr>
        <w:t>DOS SANTOS DIAS</w:t>
      </w:r>
      <w:r w:rsidR="00335373" w:rsidRPr="00234EF9">
        <w:rPr>
          <w:rFonts w:ascii="Times New Roman" w:hAnsi="Times New Roman" w:cs="Times New Roman"/>
          <w:color w:val="000000"/>
          <w:kern w:val="0"/>
          <w:sz w:val="16"/>
          <w:szCs w:val="16"/>
          <w:vertAlign w:val="superscript"/>
          <w:lang w:val="en-US"/>
        </w:rPr>
        <w:t>1</w:t>
      </w:r>
      <w:r>
        <w:rPr>
          <w:rFonts w:ascii="Times New Roman" w:hAnsi="Times New Roman" w:cs="Times New Roman"/>
          <w:color w:val="000000"/>
          <w:kern w:val="0"/>
          <w:sz w:val="16"/>
          <w:szCs w:val="16"/>
          <w:vertAlign w:val="superscript"/>
          <w:lang w:val="en-US"/>
        </w:rPr>
        <w:t>,2,3</w:t>
      </w:r>
      <w:r w:rsidR="00335373" w:rsidRPr="00234EF9">
        <w:rPr>
          <w:rFonts w:ascii="Times New Roman" w:hAnsi="Times New Roman" w:cs="Times New Roman"/>
          <w:color w:val="000000"/>
          <w:kern w:val="0"/>
          <w:lang w:val="en-US"/>
        </w:rPr>
        <w:t xml:space="preserve">, </w:t>
      </w:r>
      <w:r w:rsidRPr="00234EF9">
        <w:rPr>
          <w:rFonts w:ascii="Times" w:hAnsi="Times" w:cs="Times"/>
          <w:color w:val="000000"/>
          <w:kern w:val="0"/>
          <w:lang w:val="en-US"/>
        </w:rPr>
        <w:t>Nikolaos</w:t>
      </w:r>
      <w:r w:rsidR="00335373" w:rsidRPr="00234EF9">
        <w:rPr>
          <w:rFonts w:ascii="Times" w:hAnsi="Times" w:cs="Times"/>
          <w:color w:val="000000"/>
          <w:kern w:val="0"/>
          <w:lang w:val="en-US"/>
        </w:rPr>
        <w:t xml:space="preserve"> </w:t>
      </w:r>
      <w:r w:rsidRPr="00234EF9">
        <w:rPr>
          <w:rFonts w:ascii="Times" w:hAnsi="Times" w:cs="Times"/>
          <w:color w:val="000000"/>
          <w:kern w:val="0"/>
          <w:lang w:val="en-US"/>
        </w:rPr>
        <w:t>BINISKOS</w:t>
      </w:r>
      <w:r w:rsidR="000410C4" w:rsidRPr="000410C4">
        <w:rPr>
          <w:rFonts w:ascii="Times" w:hAnsi="Times" w:cs="Times"/>
          <w:color w:val="000000"/>
          <w:kern w:val="0"/>
          <w:sz w:val="16"/>
          <w:szCs w:val="16"/>
          <w:vertAlign w:val="superscript"/>
          <w:lang w:val="en-US"/>
        </w:rPr>
        <w:t>4</w:t>
      </w:r>
      <w:r w:rsidR="000410C4">
        <w:rPr>
          <w:rFonts w:ascii="Times" w:hAnsi="Times" w:cs="Times"/>
          <w:color w:val="000000"/>
          <w:kern w:val="0"/>
          <w:sz w:val="16"/>
          <w:szCs w:val="16"/>
          <w:vertAlign w:val="superscript"/>
          <w:lang w:val="en-US"/>
        </w:rPr>
        <w:t>,5</w:t>
      </w:r>
      <w:r w:rsidR="00335373" w:rsidRPr="00234EF9">
        <w:rPr>
          <w:rFonts w:ascii="Times New Roman" w:hAnsi="Times New Roman" w:cs="Times New Roman"/>
          <w:color w:val="000000"/>
          <w:kern w:val="0"/>
          <w:lang w:val="en-US"/>
        </w:rPr>
        <w:t xml:space="preserve">, </w:t>
      </w:r>
      <w:proofErr w:type="spellStart"/>
      <w:r w:rsidRPr="00234EF9">
        <w:rPr>
          <w:rFonts w:ascii="Times New Roman" w:hAnsi="Times New Roman" w:cs="Times New Roman"/>
          <w:color w:val="000000"/>
          <w:kern w:val="0"/>
          <w:lang w:val="en-US"/>
        </w:rPr>
        <w:t>Flaviano</w:t>
      </w:r>
      <w:proofErr w:type="spellEnd"/>
      <w:r w:rsidRPr="00234EF9">
        <w:rPr>
          <w:rFonts w:ascii="Times New Roman" w:hAnsi="Times New Roman" w:cs="Times New Roman"/>
          <w:color w:val="000000"/>
          <w:kern w:val="0"/>
          <w:lang w:val="en-US"/>
        </w:rPr>
        <w:t xml:space="preserve"> José</w:t>
      </w:r>
      <w:r w:rsidR="00335373" w:rsidRPr="00234EF9">
        <w:rPr>
          <w:rFonts w:ascii="Times New Roman" w:hAnsi="Times New Roman" w:cs="Times New Roman"/>
          <w:color w:val="000000"/>
          <w:kern w:val="0"/>
          <w:lang w:val="en-US"/>
        </w:rPr>
        <w:t xml:space="preserve"> </w:t>
      </w:r>
      <w:r w:rsidRPr="00234EF9">
        <w:rPr>
          <w:rFonts w:ascii="Times New Roman" w:hAnsi="Times New Roman" w:cs="Times New Roman"/>
          <w:color w:val="000000"/>
          <w:kern w:val="0"/>
          <w:lang w:val="en-US"/>
        </w:rPr>
        <w:t>DOS SANTOS</w:t>
      </w:r>
      <w:r w:rsidR="000410C4">
        <w:rPr>
          <w:rFonts w:ascii="Times New Roman" w:hAnsi="Times New Roman" w:cs="Times New Roman"/>
          <w:color w:val="000000"/>
          <w:kern w:val="0"/>
          <w:sz w:val="16"/>
          <w:szCs w:val="16"/>
          <w:vertAlign w:val="superscript"/>
          <w:lang w:val="en-US"/>
        </w:rPr>
        <w:t>6,7</w:t>
      </w:r>
      <w:r w:rsidRPr="00234EF9">
        <w:rPr>
          <w:rFonts w:ascii="Times New Roman" w:hAnsi="Times New Roman" w:cs="Times New Roman"/>
          <w:color w:val="000000"/>
          <w:kern w:val="0"/>
          <w:sz w:val="16"/>
          <w:szCs w:val="16"/>
          <w:lang w:val="en-US"/>
        </w:rPr>
        <w:t>,</w:t>
      </w:r>
      <w:r w:rsidRPr="00234EF9">
        <w:rPr>
          <w:rFonts w:ascii="Times New Roman" w:hAnsi="Times New Roman" w:cs="Times New Roman"/>
          <w:color w:val="000000"/>
          <w:kern w:val="0"/>
          <w:lang w:val="en-US"/>
        </w:rPr>
        <w:t xml:space="preserve"> Karin SCHMALZL</w:t>
      </w:r>
      <w:r w:rsidR="00E86F83">
        <w:rPr>
          <w:rFonts w:ascii="Times" w:hAnsi="Times" w:cs="Times"/>
          <w:color w:val="000000"/>
          <w:kern w:val="0"/>
          <w:sz w:val="16"/>
          <w:szCs w:val="16"/>
          <w:vertAlign w:val="superscript"/>
          <w:lang w:val="en-US"/>
        </w:rPr>
        <w:t>8</w:t>
      </w:r>
      <w:r w:rsidRPr="00234EF9">
        <w:rPr>
          <w:rFonts w:ascii="Times New Roman" w:hAnsi="Times New Roman" w:cs="Times New Roman"/>
          <w:color w:val="000000"/>
          <w:kern w:val="0"/>
          <w:lang w:val="en-US"/>
        </w:rPr>
        <w:t xml:space="preserve">, </w:t>
      </w:r>
      <w:proofErr w:type="spellStart"/>
      <w:r w:rsidRPr="00234EF9">
        <w:rPr>
          <w:rFonts w:ascii="Times New Roman" w:hAnsi="Times New Roman" w:cs="Times New Roman"/>
          <w:color w:val="000000"/>
          <w:kern w:val="0"/>
          <w:lang w:val="en-US"/>
        </w:rPr>
        <w:t>Jörg</w:t>
      </w:r>
      <w:proofErr w:type="spellEnd"/>
      <w:r w:rsidRPr="00234EF9">
        <w:rPr>
          <w:rFonts w:ascii="Times New Roman" w:hAnsi="Times New Roman" w:cs="Times New Roman"/>
          <w:color w:val="000000"/>
          <w:kern w:val="0"/>
          <w:lang w:val="en-US"/>
        </w:rPr>
        <w:t xml:space="preserve"> PERßON</w:t>
      </w:r>
      <w:r w:rsidR="00E86F83">
        <w:rPr>
          <w:rFonts w:ascii="Times" w:hAnsi="Times" w:cs="Times"/>
          <w:color w:val="000000"/>
          <w:kern w:val="0"/>
          <w:sz w:val="16"/>
          <w:szCs w:val="16"/>
          <w:vertAlign w:val="superscript"/>
          <w:lang w:val="en-US"/>
        </w:rPr>
        <w:t>9</w:t>
      </w:r>
      <w:r w:rsidRPr="00234EF9">
        <w:rPr>
          <w:rFonts w:ascii="Times New Roman" w:hAnsi="Times New Roman" w:cs="Times New Roman"/>
          <w:color w:val="000000"/>
          <w:kern w:val="0"/>
          <w:lang w:val="en-US"/>
        </w:rPr>
        <w:t>, Frédéric BOURDAROT</w:t>
      </w:r>
      <w:r w:rsidR="00E86F83">
        <w:rPr>
          <w:rFonts w:ascii="Times" w:hAnsi="Times" w:cs="Times"/>
          <w:color w:val="000000"/>
          <w:kern w:val="0"/>
          <w:sz w:val="16"/>
          <w:szCs w:val="16"/>
          <w:vertAlign w:val="superscript"/>
          <w:lang w:val="en-US"/>
        </w:rPr>
        <w:t>10</w:t>
      </w:r>
      <w:r w:rsidRPr="00234EF9">
        <w:rPr>
          <w:rFonts w:ascii="Times New Roman" w:hAnsi="Times New Roman" w:cs="Times New Roman"/>
          <w:color w:val="000000"/>
          <w:kern w:val="0"/>
          <w:lang w:val="en-US"/>
        </w:rPr>
        <w:t>, Nicola MARZARI</w:t>
      </w:r>
      <w:r w:rsidR="000410C4">
        <w:rPr>
          <w:rFonts w:ascii="Times New Roman" w:hAnsi="Times New Roman" w:cs="Times New Roman"/>
          <w:color w:val="000000"/>
          <w:kern w:val="0"/>
          <w:sz w:val="16"/>
          <w:szCs w:val="16"/>
          <w:vertAlign w:val="superscript"/>
          <w:lang w:val="en-US"/>
        </w:rPr>
        <w:t>7,6</w:t>
      </w:r>
      <w:r w:rsidRPr="00234EF9">
        <w:rPr>
          <w:rFonts w:ascii="Times New Roman" w:hAnsi="Times New Roman" w:cs="Times New Roman"/>
          <w:color w:val="000000"/>
          <w:kern w:val="0"/>
          <w:lang w:val="en-US"/>
        </w:rPr>
        <w:t>, Stefan</w:t>
      </w:r>
      <w:r>
        <w:rPr>
          <w:rFonts w:ascii="Times New Roman" w:hAnsi="Times New Roman" w:cs="Times New Roman"/>
          <w:color w:val="000000"/>
          <w:kern w:val="0"/>
          <w:lang w:val="en-US"/>
        </w:rPr>
        <w:t xml:space="preserve"> BLÜGEL</w:t>
      </w:r>
      <w:r w:rsidR="000410C4" w:rsidRPr="00234EF9">
        <w:rPr>
          <w:rFonts w:ascii="Times New Roman" w:hAnsi="Times New Roman" w:cs="Times New Roman"/>
          <w:color w:val="000000"/>
          <w:kern w:val="0"/>
          <w:sz w:val="16"/>
          <w:szCs w:val="16"/>
          <w:vertAlign w:val="superscript"/>
          <w:lang w:val="en-US"/>
        </w:rPr>
        <w:t>1</w:t>
      </w:r>
      <w:r>
        <w:rPr>
          <w:rFonts w:ascii="Times New Roman" w:hAnsi="Times New Roman" w:cs="Times New Roman"/>
          <w:color w:val="000000"/>
          <w:kern w:val="0"/>
          <w:lang w:val="en-US"/>
        </w:rPr>
        <w:t>, Thomas BRÜCKEL</w:t>
      </w:r>
      <w:r w:rsidR="00E86F83">
        <w:rPr>
          <w:rFonts w:ascii="Times" w:hAnsi="Times" w:cs="Times"/>
          <w:color w:val="000000"/>
          <w:kern w:val="0"/>
          <w:sz w:val="16"/>
          <w:szCs w:val="16"/>
          <w:vertAlign w:val="superscript"/>
          <w:lang w:val="en-US"/>
        </w:rPr>
        <w:t>9</w:t>
      </w:r>
      <w:r>
        <w:rPr>
          <w:rFonts w:ascii="Times New Roman" w:hAnsi="Times New Roman" w:cs="Times New Roman"/>
          <w:color w:val="000000"/>
          <w:kern w:val="0"/>
          <w:lang w:val="en-US"/>
        </w:rPr>
        <w:t xml:space="preserve"> and Samir LOUNIS</w:t>
      </w:r>
      <w:r w:rsidRPr="00234EF9">
        <w:rPr>
          <w:rFonts w:ascii="Times New Roman" w:hAnsi="Times New Roman" w:cs="Times New Roman"/>
          <w:color w:val="000000"/>
          <w:kern w:val="0"/>
          <w:sz w:val="16"/>
          <w:szCs w:val="16"/>
          <w:vertAlign w:val="superscript"/>
          <w:lang w:val="en-US"/>
        </w:rPr>
        <w:t>1,2</w:t>
      </w:r>
    </w:p>
    <w:p w14:paraId="6BCCFCEC" w14:textId="77777777" w:rsidR="00335373" w:rsidRPr="000410C4" w:rsidRDefault="00335373" w:rsidP="00335373">
      <w:pPr>
        <w:autoSpaceDE w:val="0"/>
        <w:autoSpaceDN w:val="0"/>
        <w:adjustRightInd w:val="0"/>
        <w:spacing w:after="120"/>
        <w:jc w:val="center"/>
        <w:rPr>
          <w:rFonts w:ascii="Times" w:hAnsi="Times" w:cs="Times"/>
          <w:color w:val="000000"/>
          <w:kern w:val="0"/>
          <w:lang w:val="en-US"/>
        </w:rPr>
      </w:pPr>
    </w:p>
    <w:p w14:paraId="3CED1E13" w14:textId="77777777" w:rsidR="00234EF9" w:rsidRPr="000410C4" w:rsidRDefault="00234EF9" w:rsidP="00335373">
      <w:pPr>
        <w:autoSpaceDE w:val="0"/>
        <w:autoSpaceDN w:val="0"/>
        <w:adjustRightInd w:val="0"/>
        <w:spacing w:after="120"/>
        <w:jc w:val="center"/>
        <w:rPr>
          <w:rFonts w:ascii="Times" w:hAnsi="Times" w:cs="Times"/>
          <w:color w:val="000000"/>
          <w:kern w:val="0"/>
          <w:lang w:val="en-US"/>
        </w:rPr>
      </w:pPr>
    </w:p>
    <w:p w14:paraId="320FDABA" w14:textId="79BFF502" w:rsidR="00335373" w:rsidRPr="00234EF9" w:rsidRDefault="00335373" w:rsidP="00335373">
      <w:pPr>
        <w:autoSpaceDE w:val="0"/>
        <w:autoSpaceDN w:val="0"/>
        <w:adjustRightInd w:val="0"/>
        <w:spacing w:after="120"/>
        <w:jc w:val="center"/>
        <w:rPr>
          <w:rFonts w:ascii="Times New Roman" w:hAnsi="Times New Roman" w:cs="Times New Roman"/>
          <w:color w:val="000000"/>
          <w:kern w:val="0"/>
        </w:rPr>
      </w:pPr>
      <w:r w:rsidRPr="00234EF9">
        <w:rPr>
          <w:rFonts w:ascii="Times New Roman" w:hAnsi="Times New Roman" w:cs="Times New Roman"/>
          <w:color w:val="000000"/>
          <w:kern w:val="0"/>
          <w:sz w:val="16"/>
          <w:szCs w:val="16"/>
          <w:vertAlign w:val="superscript"/>
        </w:rPr>
        <w:t>1</w:t>
      </w:r>
      <w:r w:rsidR="000410C4">
        <w:rPr>
          <w:rFonts w:ascii="Times New Roman" w:hAnsi="Times New Roman" w:cs="Times New Roman"/>
          <w:color w:val="000000"/>
          <w:kern w:val="0"/>
          <w:sz w:val="16"/>
          <w:szCs w:val="16"/>
          <w:vertAlign w:val="superscript"/>
        </w:rPr>
        <w:t xml:space="preserve"> </w:t>
      </w:r>
      <w:r w:rsidR="00234EF9" w:rsidRPr="00234EF9">
        <w:rPr>
          <w:rFonts w:ascii="Times New Roman" w:hAnsi="Times New Roman" w:cs="Times New Roman"/>
          <w:color w:val="000000"/>
          <w:kern w:val="0"/>
        </w:rPr>
        <w:t>Forschungszentrum Jülich</w:t>
      </w:r>
      <w:r w:rsidRPr="00234EF9">
        <w:rPr>
          <w:rFonts w:ascii="Times New Roman" w:hAnsi="Times New Roman" w:cs="Times New Roman"/>
          <w:color w:val="000000"/>
          <w:kern w:val="0"/>
        </w:rPr>
        <w:t xml:space="preserve">, </w:t>
      </w:r>
      <w:r w:rsidR="00234EF9" w:rsidRPr="00234EF9">
        <w:rPr>
          <w:rFonts w:ascii="Times New Roman" w:hAnsi="Times New Roman" w:cs="Times New Roman"/>
          <w:color w:val="000000"/>
          <w:kern w:val="0"/>
        </w:rPr>
        <w:t>PGI-1 and IAS-1</w:t>
      </w:r>
      <w:r w:rsidRPr="00234EF9">
        <w:rPr>
          <w:rFonts w:ascii="Times New Roman" w:hAnsi="Times New Roman" w:cs="Times New Roman"/>
          <w:color w:val="000000"/>
          <w:kern w:val="0"/>
        </w:rPr>
        <w:t xml:space="preserve">, </w:t>
      </w:r>
      <w:r w:rsidR="00234EF9" w:rsidRPr="00234EF9">
        <w:rPr>
          <w:rFonts w:ascii="Times New Roman" w:hAnsi="Times New Roman" w:cs="Times New Roman"/>
          <w:color w:val="000000"/>
          <w:kern w:val="0"/>
        </w:rPr>
        <w:t>Jülich</w:t>
      </w:r>
      <w:r w:rsidRPr="00234EF9">
        <w:rPr>
          <w:rFonts w:ascii="Times New Roman" w:hAnsi="Times New Roman" w:cs="Times New Roman"/>
          <w:color w:val="000000"/>
          <w:kern w:val="0"/>
        </w:rPr>
        <w:t xml:space="preserve">, </w:t>
      </w:r>
      <w:r w:rsidR="00234EF9">
        <w:rPr>
          <w:rFonts w:ascii="Times New Roman" w:hAnsi="Times New Roman" w:cs="Times New Roman"/>
          <w:color w:val="000000"/>
          <w:kern w:val="0"/>
        </w:rPr>
        <w:t>Germany</w:t>
      </w:r>
    </w:p>
    <w:p w14:paraId="2546E81D" w14:textId="23471A12" w:rsidR="00335373" w:rsidRPr="00234EF9" w:rsidRDefault="00335373" w:rsidP="00335373">
      <w:pPr>
        <w:autoSpaceDE w:val="0"/>
        <w:autoSpaceDN w:val="0"/>
        <w:adjustRightInd w:val="0"/>
        <w:spacing w:after="120"/>
        <w:jc w:val="center"/>
        <w:rPr>
          <w:rFonts w:ascii="Times New Roman" w:hAnsi="Times New Roman" w:cs="Times New Roman"/>
          <w:color w:val="000000"/>
          <w:kern w:val="0"/>
          <w:lang w:val="en-GB"/>
        </w:rPr>
      </w:pPr>
      <w:r w:rsidRPr="00335373">
        <w:rPr>
          <w:rFonts w:ascii="Times New Roman" w:hAnsi="Times New Roman" w:cs="Times New Roman"/>
          <w:color w:val="000000"/>
          <w:kern w:val="0"/>
          <w:sz w:val="16"/>
          <w:szCs w:val="16"/>
          <w:vertAlign w:val="superscript"/>
          <w:lang w:val="en-US"/>
        </w:rPr>
        <w:t>2</w:t>
      </w:r>
      <w:r w:rsidR="000410C4">
        <w:rPr>
          <w:rFonts w:ascii="Times New Roman" w:hAnsi="Times New Roman" w:cs="Times New Roman"/>
          <w:color w:val="000000"/>
          <w:kern w:val="0"/>
          <w:sz w:val="16"/>
          <w:szCs w:val="16"/>
          <w:vertAlign w:val="superscript"/>
          <w:lang w:val="en-US"/>
        </w:rPr>
        <w:t xml:space="preserve"> </w:t>
      </w:r>
      <w:r w:rsidR="00234EF9" w:rsidRPr="00234EF9">
        <w:rPr>
          <w:rFonts w:ascii="Times New Roman" w:hAnsi="Times New Roman" w:cs="Times New Roman"/>
          <w:color w:val="000000"/>
          <w:kern w:val="0"/>
          <w:lang w:val="en-GB"/>
        </w:rPr>
        <w:t>University of Duisburg-Essen</w:t>
      </w:r>
      <w:r w:rsidR="00234EF9" w:rsidRPr="00234EF9">
        <w:rPr>
          <w:rFonts w:ascii="Times New Roman" w:hAnsi="Times New Roman" w:cs="Times New Roman"/>
          <w:color w:val="000000"/>
          <w:kern w:val="0"/>
          <w:lang w:val="en-GB"/>
        </w:rPr>
        <w:t>, Faculty of Physi</w:t>
      </w:r>
      <w:r w:rsidR="00234EF9">
        <w:rPr>
          <w:rFonts w:ascii="Times New Roman" w:hAnsi="Times New Roman" w:cs="Times New Roman"/>
          <w:color w:val="000000"/>
          <w:kern w:val="0"/>
          <w:lang w:val="en-GB"/>
        </w:rPr>
        <w:t>cs, Duisburg, Germany</w:t>
      </w:r>
    </w:p>
    <w:p w14:paraId="4A7923B9" w14:textId="0B6E5888" w:rsidR="00234EF9" w:rsidRPr="00234EF9" w:rsidRDefault="00335373" w:rsidP="00234EF9">
      <w:pPr>
        <w:autoSpaceDE w:val="0"/>
        <w:autoSpaceDN w:val="0"/>
        <w:adjustRightInd w:val="0"/>
        <w:spacing w:after="120"/>
        <w:jc w:val="center"/>
        <w:rPr>
          <w:rFonts w:ascii="Times New Roman" w:hAnsi="Times New Roman" w:cs="Times New Roman"/>
          <w:color w:val="000000"/>
          <w:kern w:val="0"/>
          <w:lang w:val="en-US"/>
        </w:rPr>
      </w:pPr>
      <w:r w:rsidRPr="00335373">
        <w:rPr>
          <w:rFonts w:ascii="Times New Roman" w:hAnsi="Times New Roman" w:cs="Times New Roman"/>
          <w:color w:val="000000"/>
          <w:kern w:val="0"/>
          <w:sz w:val="16"/>
          <w:szCs w:val="16"/>
          <w:vertAlign w:val="superscript"/>
          <w:lang w:val="en-US"/>
        </w:rPr>
        <w:t>3</w:t>
      </w:r>
      <w:r w:rsidR="000410C4">
        <w:rPr>
          <w:rFonts w:ascii="Times New Roman" w:hAnsi="Times New Roman" w:cs="Times New Roman"/>
          <w:color w:val="000000"/>
          <w:kern w:val="0"/>
          <w:sz w:val="16"/>
          <w:szCs w:val="16"/>
          <w:vertAlign w:val="superscript"/>
          <w:lang w:val="en-US"/>
        </w:rPr>
        <w:t xml:space="preserve"> </w:t>
      </w:r>
      <w:r w:rsidR="00234EF9">
        <w:rPr>
          <w:rFonts w:ascii="Times New Roman" w:hAnsi="Times New Roman" w:cs="Times New Roman"/>
          <w:color w:val="000000"/>
          <w:kern w:val="0"/>
          <w:lang w:val="en-US"/>
        </w:rPr>
        <w:t>STFC Daresbury Laboratory, Scientific Computing Department, Warrington, United Kingdom</w:t>
      </w:r>
    </w:p>
    <w:p w14:paraId="245C5776" w14:textId="460D687D" w:rsidR="00234EF9" w:rsidRDefault="00234EF9" w:rsidP="00234EF9">
      <w:pPr>
        <w:autoSpaceDE w:val="0"/>
        <w:autoSpaceDN w:val="0"/>
        <w:adjustRightInd w:val="0"/>
        <w:spacing w:after="120"/>
        <w:jc w:val="center"/>
        <w:rPr>
          <w:rFonts w:ascii="Times New Roman" w:hAnsi="Times New Roman" w:cs="Times New Roman"/>
          <w:color w:val="000000"/>
          <w:kern w:val="0"/>
        </w:rPr>
      </w:pPr>
      <w:r w:rsidRPr="00234EF9">
        <w:rPr>
          <w:rFonts w:ascii="Times New Roman" w:hAnsi="Times New Roman" w:cs="Times New Roman"/>
          <w:color w:val="000000"/>
          <w:kern w:val="0"/>
          <w:sz w:val="16"/>
          <w:szCs w:val="16"/>
          <w:vertAlign w:val="superscript"/>
        </w:rPr>
        <w:t>4</w:t>
      </w:r>
      <w:r w:rsidR="000410C4">
        <w:rPr>
          <w:rFonts w:ascii="Times New Roman" w:hAnsi="Times New Roman" w:cs="Times New Roman"/>
          <w:color w:val="000000"/>
          <w:kern w:val="0"/>
          <w:sz w:val="16"/>
          <w:szCs w:val="16"/>
          <w:vertAlign w:val="superscript"/>
        </w:rPr>
        <w:t xml:space="preserve"> </w:t>
      </w:r>
      <w:r w:rsidRPr="00234EF9">
        <w:rPr>
          <w:rFonts w:ascii="Times New Roman" w:hAnsi="Times New Roman" w:cs="Times New Roman"/>
          <w:color w:val="000000"/>
          <w:kern w:val="0"/>
        </w:rPr>
        <w:t xml:space="preserve">Forschungszentrum Jülich, </w:t>
      </w:r>
      <w:r>
        <w:rPr>
          <w:rFonts w:ascii="Times New Roman" w:hAnsi="Times New Roman" w:cs="Times New Roman"/>
          <w:color w:val="000000"/>
          <w:kern w:val="0"/>
        </w:rPr>
        <w:t>JCNS at MLZ</w:t>
      </w:r>
      <w:r w:rsidRPr="00234EF9">
        <w:rPr>
          <w:rFonts w:ascii="Times New Roman" w:hAnsi="Times New Roman" w:cs="Times New Roman"/>
          <w:color w:val="000000"/>
          <w:kern w:val="0"/>
        </w:rPr>
        <w:t xml:space="preserve">, </w:t>
      </w:r>
      <w:r>
        <w:rPr>
          <w:rFonts w:ascii="Times New Roman" w:hAnsi="Times New Roman" w:cs="Times New Roman"/>
          <w:color w:val="000000"/>
          <w:kern w:val="0"/>
        </w:rPr>
        <w:t>Garching</w:t>
      </w:r>
      <w:r w:rsidRPr="00234EF9">
        <w:rPr>
          <w:rFonts w:ascii="Times New Roman" w:hAnsi="Times New Roman" w:cs="Times New Roman"/>
          <w:color w:val="000000"/>
          <w:kern w:val="0"/>
        </w:rPr>
        <w:t xml:space="preserve">, </w:t>
      </w:r>
      <w:r>
        <w:rPr>
          <w:rFonts w:ascii="Times New Roman" w:hAnsi="Times New Roman" w:cs="Times New Roman"/>
          <w:color w:val="000000"/>
          <w:kern w:val="0"/>
        </w:rPr>
        <w:t>Germany</w:t>
      </w:r>
    </w:p>
    <w:p w14:paraId="35363B27" w14:textId="7C7041C9" w:rsidR="000410C4" w:rsidRPr="000410C4" w:rsidRDefault="000410C4" w:rsidP="000410C4">
      <w:pPr>
        <w:autoSpaceDE w:val="0"/>
        <w:autoSpaceDN w:val="0"/>
        <w:adjustRightInd w:val="0"/>
        <w:spacing w:after="120"/>
        <w:jc w:val="center"/>
        <w:rPr>
          <w:rFonts w:ascii="Times New Roman" w:hAnsi="Times New Roman" w:cs="Times New Roman"/>
          <w:color w:val="000000"/>
          <w:kern w:val="0"/>
          <w:lang w:val="en-GB"/>
        </w:rPr>
      </w:pPr>
      <w:r>
        <w:rPr>
          <w:rFonts w:ascii="Times New Roman" w:hAnsi="Times New Roman" w:cs="Times New Roman"/>
          <w:color w:val="000000"/>
          <w:kern w:val="0"/>
          <w:sz w:val="16"/>
          <w:szCs w:val="16"/>
          <w:vertAlign w:val="superscript"/>
          <w:lang w:val="en-GB"/>
        </w:rPr>
        <w:t xml:space="preserve">5 </w:t>
      </w:r>
      <w:r w:rsidRPr="000410C4">
        <w:rPr>
          <w:rFonts w:ascii="Times New Roman" w:hAnsi="Times New Roman" w:cs="Times New Roman"/>
          <w:color w:val="000000"/>
          <w:kern w:val="0"/>
          <w:lang w:val="en-GB"/>
        </w:rPr>
        <w:t>Charles University, Department of Condensed Matter Physics, Praha, Czech Republic</w:t>
      </w:r>
    </w:p>
    <w:p w14:paraId="1639CE9B" w14:textId="27932949" w:rsidR="000410C4" w:rsidRDefault="000410C4" w:rsidP="00234EF9">
      <w:pPr>
        <w:autoSpaceDE w:val="0"/>
        <w:autoSpaceDN w:val="0"/>
        <w:adjustRightInd w:val="0"/>
        <w:spacing w:after="120"/>
        <w:jc w:val="center"/>
        <w:rPr>
          <w:rFonts w:ascii="Times New Roman" w:hAnsi="Times New Roman" w:cs="Times New Roman"/>
          <w:color w:val="000000"/>
          <w:kern w:val="0"/>
          <w:lang w:val="en-GB"/>
        </w:rPr>
      </w:pPr>
      <w:r>
        <w:rPr>
          <w:rFonts w:ascii="Times New Roman" w:hAnsi="Times New Roman" w:cs="Times New Roman"/>
          <w:color w:val="000000"/>
          <w:kern w:val="0"/>
          <w:sz w:val="16"/>
          <w:szCs w:val="16"/>
          <w:vertAlign w:val="superscript"/>
          <w:lang w:val="en-GB"/>
        </w:rPr>
        <w:t xml:space="preserve">6 </w:t>
      </w:r>
      <w:r w:rsidRPr="000410C4">
        <w:rPr>
          <w:rFonts w:ascii="Times New Roman" w:hAnsi="Times New Roman" w:cs="Times New Roman"/>
          <w:color w:val="000000"/>
          <w:kern w:val="0"/>
          <w:lang w:val="en-GB"/>
        </w:rPr>
        <w:t xml:space="preserve">Paul Scherrer </w:t>
      </w:r>
      <w:proofErr w:type="spellStart"/>
      <w:r w:rsidRPr="000410C4">
        <w:rPr>
          <w:rFonts w:ascii="Times New Roman" w:hAnsi="Times New Roman" w:cs="Times New Roman"/>
          <w:color w:val="000000"/>
          <w:kern w:val="0"/>
          <w:lang w:val="en-GB"/>
        </w:rPr>
        <w:t>Institut</w:t>
      </w:r>
      <w:proofErr w:type="spellEnd"/>
      <w:r w:rsidRPr="000410C4">
        <w:rPr>
          <w:rFonts w:ascii="Times New Roman" w:hAnsi="Times New Roman" w:cs="Times New Roman"/>
          <w:color w:val="000000"/>
          <w:kern w:val="0"/>
          <w:lang w:val="en-GB"/>
        </w:rPr>
        <w:t xml:space="preserve">, </w:t>
      </w:r>
      <w:r w:rsidRPr="000410C4">
        <w:rPr>
          <w:rFonts w:ascii="Times New Roman" w:hAnsi="Times New Roman" w:cs="Times New Roman"/>
          <w:color w:val="000000"/>
          <w:kern w:val="0"/>
          <w:lang w:val="en-GB"/>
        </w:rPr>
        <w:t>Laboratory for Materials Simulations</w:t>
      </w:r>
      <w:r w:rsidRPr="000410C4">
        <w:rPr>
          <w:rFonts w:ascii="Times New Roman" w:hAnsi="Times New Roman" w:cs="Times New Roman"/>
          <w:color w:val="000000"/>
          <w:kern w:val="0"/>
          <w:lang w:val="en-GB"/>
        </w:rPr>
        <w:t xml:space="preserve">, </w:t>
      </w:r>
      <w:proofErr w:type="spellStart"/>
      <w:r>
        <w:rPr>
          <w:rFonts w:ascii="Times New Roman" w:hAnsi="Times New Roman" w:cs="Times New Roman"/>
          <w:color w:val="000000"/>
          <w:kern w:val="0"/>
          <w:lang w:val="en-GB"/>
        </w:rPr>
        <w:t>Villigen</w:t>
      </w:r>
      <w:proofErr w:type="spellEnd"/>
      <w:r w:rsidRPr="000410C4">
        <w:rPr>
          <w:rFonts w:ascii="Times New Roman" w:hAnsi="Times New Roman" w:cs="Times New Roman"/>
          <w:color w:val="000000"/>
          <w:kern w:val="0"/>
          <w:lang w:val="en-GB"/>
        </w:rPr>
        <w:t xml:space="preserve">, </w:t>
      </w:r>
      <w:r>
        <w:rPr>
          <w:rFonts w:ascii="Times New Roman" w:hAnsi="Times New Roman" w:cs="Times New Roman"/>
          <w:color w:val="000000"/>
          <w:kern w:val="0"/>
          <w:lang w:val="en-GB"/>
        </w:rPr>
        <w:t>Switzerland</w:t>
      </w:r>
    </w:p>
    <w:p w14:paraId="31063379" w14:textId="45E4F820" w:rsidR="000410C4" w:rsidRPr="000410C4" w:rsidRDefault="000410C4" w:rsidP="000410C4">
      <w:pPr>
        <w:autoSpaceDE w:val="0"/>
        <w:autoSpaceDN w:val="0"/>
        <w:adjustRightInd w:val="0"/>
        <w:spacing w:after="120"/>
        <w:jc w:val="center"/>
        <w:rPr>
          <w:rFonts w:ascii="Times New Roman" w:hAnsi="Times New Roman" w:cs="Times New Roman"/>
          <w:color w:val="000000"/>
          <w:kern w:val="0"/>
          <w:lang w:val="en-GB"/>
        </w:rPr>
      </w:pPr>
      <w:r>
        <w:rPr>
          <w:rFonts w:ascii="Times New Roman" w:hAnsi="Times New Roman" w:cs="Times New Roman"/>
          <w:color w:val="000000"/>
          <w:kern w:val="0"/>
          <w:sz w:val="16"/>
          <w:szCs w:val="16"/>
          <w:vertAlign w:val="superscript"/>
          <w:lang w:val="en-GB"/>
        </w:rPr>
        <w:t xml:space="preserve">7 </w:t>
      </w:r>
      <w:r>
        <w:rPr>
          <w:rFonts w:ascii="Times New Roman" w:hAnsi="Times New Roman" w:cs="Times New Roman"/>
          <w:color w:val="000000"/>
          <w:kern w:val="0"/>
          <w:lang w:val="en-GB"/>
        </w:rPr>
        <w:t xml:space="preserve">École Polytechnique </w:t>
      </w:r>
      <w:proofErr w:type="spellStart"/>
      <w:r>
        <w:rPr>
          <w:rFonts w:ascii="Times New Roman" w:hAnsi="Times New Roman" w:cs="Times New Roman"/>
          <w:color w:val="000000"/>
          <w:kern w:val="0"/>
          <w:lang w:val="en-GB"/>
        </w:rPr>
        <w:t>Fédérale</w:t>
      </w:r>
      <w:proofErr w:type="spellEnd"/>
      <w:r>
        <w:rPr>
          <w:rFonts w:ascii="Times New Roman" w:hAnsi="Times New Roman" w:cs="Times New Roman"/>
          <w:color w:val="000000"/>
          <w:kern w:val="0"/>
          <w:lang w:val="en-GB"/>
        </w:rPr>
        <w:t xml:space="preserve"> de Lausanne</w:t>
      </w:r>
      <w:r w:rsidRPr="000410C4">
        <w:rPr>
          <w:rFonts w:ascii="Times New Roman" w:hAnsi="Times New Roman" w:cs="Times New Roman"/>
          <w:color w:val="000000"/>
          <w:kern w:val="0"/>
          <w:lang w:val="en-GB"/>
        </w:rPr>
        <w:t xml:space="preserve">, </w:t>
      </w:r>
      <w:r>
        <w:rPr>
          <w:rFonts w:ascii="Times New Roman" w:hAnsi="Times New Roman" w:cs="Times New Roman"/>
          <w:color w:val="000000"/>
          <w:kern w:val="0"/>
          <w:lang w:val="en-GB"/>
        </w:rPr>
        <w:t>THEOS and MARVEL</w:t>
      </w:r>
      <w:r w:rsidRPr="000410C4">
        <w:rPr>
          <w:rFonts w:ascii="Times New Roman" w:hAnsi="Times New Roman" w:cs="Times New Roman"/>
          <w:color w:val="000000"/>
          <w:kern w:val="0"/>
          <w:lang w:val="en-GB"/>
        </w:rPr>
        <w:t xml:space="preserve">, </w:t>
      </w:r>
      <w:r>
        <w:rPr>
          <w:rFonts w:ascii="Times New Roman" w:hAnsi="Times New Roman" w:cs="Times New Roman"/>
          <w:color w:val="000000"/>
          <w:kern w:val="0"/>
          <w:lang w:val="en-GB"/>
        </w:rPr>
        <w:t>Lausanne</w:t>
      </w:r>
      <w:r w:rsidRPr="000410C4">
        <w:rPr>
          <w:rFonts w:ascii="Times New Roman" w:hAnsi="Times New Roman" w:cs="Times New Roman"/>
          <w:color w:val="000000"/>
          <w:kern w:val="0"/>
          <w:lang w:val="en-GB"/>
        </w:rPr>
        <w:t xml:space="preserve">, </w:t>
      </w:r>
      <w:r>
        <w:rPr>
          <w:rFonts w:ascii="Times New Roman" w:hAnsi="Times New Roman" w:cs="Times New Roman"/>
          <w:color w:val="000000"/>
          <w:kern w:val="0"/>
          <w:lang w:val="en-GB"/>
        </w:rPr>
        <w:t>Switzerland</w:t>
      </w:r>
    </w:p>
    <w:p w14:paraId="57352279" w14:textId="2712F922" w:rsidR="000410C4" w:rsidRPr="00E86F83" w:rsidRDefault="00E86F83" w:rsidP="00335373">
      <w:pPr>
        <w:autoSpaceDE w:val="0"/>
        <w:autoSpaceDN w:val="0"/>
        <w:adjustRightInd w:val="0"/>
        <w:spacing w:after="120"/>
        <w:jc w:val="center"/>
        <w:rPr>
          <w:rFonts w:ascii="Times New Roman" w:hAnsi="Times New Roman" w:cs="Times New Roman"/>
          <w:color w:val="000000"/>
          <w:kern w:val="0"/>
          <w:lang w:val="en-GB"/>
        </w:rPr>
      </w:pPr>
      <w:r w:rsidRPr="00E86F83">
        <w:rPr>
          <w:rFonts w:ascii="Times New Roman" w:hAnsi="Times New Roman" w:cs="Times New Roman"/>
          <w:color w:val="000000"/>
          <w:kern w:val="0"/>
          <w:sz w:val="16"/>
          <w:szCs w:val="16"/>
          <w:vertAlign w:val="superscript"/>
          <w:lang w:val="en-GB"/>
        </w:rPr>
        <w:t>8</w:t>
      </w:r>
      <w:r w:rsidR="000410C4" w:rsidRPr="00E86F83">
        <w:rPr>
          <w:rFonts w:ascii="Times New Roman" w:hAnsi="Times New Roman" w:cs="Times New Roman"/>
          <w:color w:val="000000"/>
          <w:kern w:val="0"/>
          <w:lang w:val="en-GB"/>
        </w:rPr>
        <w:t xml:space="preserve"> </w:t>
      </w:r>
      <w:r w:rsidR="000410C4" w:rsidRPr="00E86F83">
        <w:rPr>
          <w:rFonts w:ascii="Times New Roman" w:hAnsi="Times New Roman" w:cs="Times New Roman"/>
          <w:color w:val="000000"/>
          <w:kern w:val="0"/>
          <w:lang w:val="en-GB"/>
        </w:rPr>
        <w:t xml:space="preserve">Forschungszentrum Jülich, JCNS at </w:t>
      </w:r>
      <w:r w:rsidR="000410C4" w:rsidRPr="00E86F83">
        <w:rPr>
          <w:rFonts w:ascii="Times New Roman" w:hAnsi="Times New Roman" w:cs="Times New Roman"/>
          <w:color w:val="000000"/>
          <w:kern w:val="0"/>
          <w:lang w:val="en-GB"/>
        </w:rPr>
        <w:t>ILL</w:t>
      </w:r>
      <w:r w:rsidR="000410C4" w:rsidRPr="00E86F83">
        <w:rPr>
          <w:rFonts w:ascii="Times New Roman" w:hAnsi="Times New Roman" w:cs="Times New Roman"/>
          <w:color w:val="000000"/>
          <w:kern w:val="0"/>
          <w:lang w:val="en-GB"/>
        </w:rPr>
        <w:t xml:space="preserve">, </w:t>
      </w:r>
      <w:r w:rsidR="000410C4" w:rsidRPr="00E86F83">
        <w:rPr>
          <w:rFonts w:ascii="Times New Roman" w:hAnsi="Times New Roman" w:cs="Times New Roman"/>
          <w:color w:val="000000"/>
          <w:kern w:val="0"/>
          <w:lang w:val="en-GB"/>
        </w:rPr>
        <w:t>Grenoble</w:t>
      </w:r>
      <w:r w:rsidR="000410C4" w:rsidRPr="00E86F83">
        <w:rPr>
          <w:rFonts w:ascii="Times New Roman" w:hAnsi="Times New Roman" w:cs="Times New Roman"/>
          <w:color w:val="000000"/>
          <w:kern w:val="0"/>
          <w:lang w:val="en-GB"/>
        </w:rPr>
        <w:t xml:space="preserve">, </w:t>
      </w:r>
      <w:r w:rsidR="000410C4" w:rsidRPr="00E86F83">
        <w:rPr>
          <w:rFonts w:ascii="Times New Roman" w:hAnsi="Times New Roman" w:cs="Times New Roman"/>
          <w:color w:val="000000"/>
          <w:kern w:val="0"/>
          <w:lang w:val="en-GB"/>
        </w:rPr>
        <w:t>France</w:t>
      </w:r>
    </w:p>
    <w:p w14:paraId="38011BA6" w14:textId="0EF52EDC" w:rsidR="000410C4" w:rsidRPr="000410C4" w:rsidRDefault="00E86F83" w:rsidP="000410C4">
      <w:pPr>
        <w:autoSpaceDE w:val="0"/>
        <w:autoSpaceDN w:val="0"/>
        <w:adjustRightInd w:val="0"/>
        <w:spacing w:after="120"/>
        <w:jc w:val="center"/>
        <w:rPr>
          <w:rFonts w:ascii="Times New Roman" w:hAnsi="Times New Roman" w:cs="Times New Roman"/>
          <w:color w:val="000000"/>
          <w:kern w:val="0"/>
        </w:rPr>
      </w:pPr>
      <w:r>
        <w:rPr>
          <w:rFonts w:ascii="Times New Roman" w:hAnsi="Times New Roman" w:cs="Times New Roman"/>
          <w:color w:val="000000"/>
          <w:kern w:val="0"/>
          <w:sz w:val="16"/>
          <w:szCs w:val="16"/>
          <w:vertAlign w:val="superscript"/>
        </w:rPr>
        <w:t>9</w:t>
      </w:r>
      <w:r w:rsidR="000410C4">
        <w:rPr>
          <w:rFonts w:ascii="Times New Roman" w:hAnsi="Times New Roman" w:cs="Times New Roman"/>
          <w:color w:val="000000"/>
          <w:kern w:val="0"/>
          <w:sz w:val="16"/>
          <w:szCs w:val="16"/>
          <w:vertAlign w:val="superscript"/>
        </w:rPr>
        <w:t xml:space="preserve"> </w:t>
      </w:r>
      <w:r w:rsidR="000410C4" w:rsidRPr="00234EF9">
        <w:rPr>
          <w:rFonts w:ascii="Times New Roman" w:hAnsi="Times New Roman" w:cs="Times New Roman"/>
          <w:color w:val="000000"/>
          <w:kern w:val="0"/>
        </w:rPr>
        <w:t xml:space="preserve">Forschungszentrum Jülich, </w:t>
      </w:r>
      <w:r w:rsidR="000410C4">
        <w:rPr>
          <w:rFonts w:ascii="Times New Roman" w:hAnsi="Times New Roman" w:cs="Times New Roman"/>
          <w:color w:val="000000"/>
          <w:kern w:val="0"/>
        </w:rPr>
        <w:t>JCNS</w:t>
      </w:r>
      <w:r w:rsidR="000410C4" w:rsidRPr="00234EF9">
        <w:rPr>
          <w:rFonts w:ascii="Times New Roman" w:hAnsi="Times New Roman" w:cs="Times New Roman"/>
          <w:color w:val="000000"/>
          <w:kern w:val="0"/>
        </w:rPr>
        <w:t>-</w:t>
      </w:r>
      <w:r w:rsidR="000410C4">
        <w:rPr>
          <w:rFonts w:ascii="Times New Roman" w:hAnsi="Times New Roman" w:cs="Times New Roman"/>
          <w:color w:val="000000"/>
          <w:kern w:val="0"/>
        </w:rPr>
        <w:t>2</w:t>
      </w:r>
      <w:r w:rsidR="000410C4" w:rsidRPr="00234EF9">
        <w:rPr>
          <w:rFonts w:ascii="Times New Roman" w:hAnsi="Times New Roman" w:cs="Times New Roman"/>
          <w:color w:val="000000"/>
          <w:kern w:val="0"/>
        </w:rPr>
        <w:t xml:space="preserve"> and </w:t>
      </w:r>
      <w:r w:rsidR="000410C4">
        <w:rPr>
          <w:rFonts w:ascii="Times New Roman" w:hAnsi="Times New Roman" w:cs="Times New Roman"/>
          <w:color w:val="000000"/>
          <w:kern w:val="0"/>
        </w:rPr>
        <w:t>PGI-4</w:t>
      </w:r>
      <w:r w:rsidR="000410C4" w:rsidRPr="00234EF9">
        <w:rPr>
          <w:rFonts w:ascii="Times New Roman" w:hAnsi="Times New Roman" w:cs="Times New Roman"/>
          <w:color w:val="000000"/>
          <w:kern w:val="0"/>
        </w:rPr>
        <w:t xml:space="preserve">, Jülich, </w:t>
      </w:r>
      <w:r w:rsidR="000410C4">
        <w:rPr>
          <w:rFonts w:ascii="Times New Roman" w:hAnsi="Times New Roman" w:cs="Times New Roman"/>
          <w:color w:val="000000"/>
          <w:kern w:val="0"/>
        </w:rPr>
        <w:t>Germany</w:t>
      </w:r>
    </w:p>
    <w:p w14:paraId="5AE713BA" w14:textId="0A7ECEBB" w:rsidR="00335373" w:rsidRPr="00747FDA" w:rsidRDefault="00E86F83" w:rsidP="00747FDA">
      <w:pPr>
        <w:autoSpaceDE w:val="0"/>
        <w:autoSpaceDN w:val="0"/>
        <w:adjustRightInd w:val="0"/>
        <w:spacing w:after="120"/>
        <w:jc w:val="center"/>
        <w:rPr>
          <w:rFonts w:ascii="Times New Roman" w:hAnsi="Times New Roman" w:cs="Times New Roman"/>
          <w:color w:val="000000"/>
          <w:kern w:val="0"/>
          <w:lang w:val="en-GB"/>
        </w:rPr>
      </w:pPr>
      <w:r>
        <w:rPr>
          <w:rFonts w:ascii="Times New Roman" w:hAnsi="Times New Roman" w:cs="Times New Roman"/>
          <w:color w:val="000000"/>
          <w:kern w:val="0"/>
          <w:sz w:val="16"/>
          <w:szCs w:val="16"/>
          <w:vertAlign w:val="superscript"/>
          <w:lang w:val="en-GB"/>
        </w:rPr>
        <w:t>10</w:t>
      </w:r>
      <w:r w:rsidR="000410C4" w:rsidRPr="000410C4">
        <w:rPr>
          <w:rFonts w:ascii="Times New Roman" w:hAnsi="Times New Roman" w:cs="Times New Roman"/>
          <w:color w:val="000000"/>
          <w:kern w:val="0"/>
          <w:sz w:val="16"/>
          <w:szCs w:val="16"/>
          <w:vertAlign w:val="superscript"/>
          <w:lang w:val="en-GB"/>
        </w:rPr>
        <w:t xml:space="preserve"> </w:t>
      </w:r>
      <w:r w:rsidR="000410C4" w:rsidRPr="000410C4">
        <w:rPr>
          <w:rFonts w:ascii="Times New Roman" w:hAnsi="Times New Roman" w:cs="Times New Roman"/>
          <w:color w:val="000000"/>
          <w:kern w:val="0"/>
          <w:lang w:val="en-GB"/>
        </w:rPr>
        <w:t>Université Grenoble Alpes</w:t>
      </w:r>
      <w:r w:rsidR="000410C4" w:rsidRPr="000410C4">
        <w:rPr>
          <w:rFonts w:ascii="Times New Roman" w:hAnsi="Times New Roman" w:cs="Times New Roman"/>
          <w:color w:val="000000"/>
          <w:kern w:val="0"/>
          <w:lang w:val="en-GB"/>
        </w:rPr>
        <w:t xml:space="preserve">, </w:t>
      </w:r>
      <w:r w:rsidR="000410C4" w:rsidRPr="000410C4">
        <w:rPr>
          <w:rFonts w:ascii="Times New Roman" w:hAnsi="Times New Roman" w:cs="Times New Roman"/>
          <w:color w:val="000000"/>
          <w:kern w:val="0"/>
          <w:lang w:val="en-GB"/>
        </w:rPr>
        <w:t>CEA, IRIG, MEM, MDN</w:t>
      </w:r>
      <w:r w:rsidR="000410C4" w:rsidRPr="000410C4">
        <w:rPr>
          <w:rFonts w:ascii="Times New Roman" w:hAnsi="Times New Roman" w:cs="Times New Roman"/>
          <w:color w:val="000000"/>
          <w:kern w:val="0"/>
          <w:lang w:val="en-GB"/>
        </w:rPr>
        <w:t xml:space="preserve">, </w:t>
      </w:r>
      <w:r w:rsidR="000410C4">
        <w:rPr>
          <w:rFonts w:ascii="Times New Roman" w:hAnsi="Times New Roman" w:cs="Times New Roman"/>
          <w:color w:val="000000"/>
          <w:kern w:val="0"/>
          <w:lang w:val="en-GB"/>
        </w:rPr>
        <w:t>Grenoble</w:t>
      </w:r>
      <w:r w:rsidR="000410C4" w:rsidRPr="000410C4">
        <w:rPr>
          <w:rFonts w:ascii="Times New Roman" w:hAnsi="Times New Roman" w:cs="Times New Roman"/>
          <w:color w:val="000000"/>
          <w:kern w:val="0"/>
          <w:lang w:val="en-GB"/>
        </w:rPr>
        <w:t xml:space="preserve">, </w:t>
      </w:r>
      <w:r w:rsidR="000410C4">
        <w:rPr>
          <w:rFonts w:ascii="Times New Roman" w:hAnsi="Times New Roman" w:cs="Times New Roman"/>
          <w:color w:val="000000"/>
          <w:kern w:val="0"/>
          <w:lang w:val="en-GB"/>
        </w:rPr>
        <w:t>France</w:t>
      </w:r>
    </w:p>
    <w:p w14:paraId="2267854E" w14:textId="77777777" w:rsidR="000410C4" w:rsidRPr="004F14C1" w:rsidRDefault="000410C4" w:rsidP="00335373">
      <w:pPr>
        <w:autoSpaceDE w:val="0"/>
        <w:autoSpaceDN w:val="0"/>
        <w:adjustRightInd w:val="0"/>
        <w:spacing w:after="120"/>
        <w:jc w:val="center"/>
        <w:rPr>
          <w:rFonts w:ascii="Times" w:hAnsi="Times" w:cs="Times"/>
          <w:color w:val="000000"/>
          <w:kern w:val="0"/>
        </w:rPr>
      </w:pPr>
    </w:p>
    <w:p w14:paraId="41014EB4" w14:textId="1D3AC2CF" w:rsidR="00335373" w:rsidRPr="00335373" w:rsidRDefault="00E86F83" w:rsidP="00335373">
      <w:pPr>
        <w:autoSpaceDE w:val="0"/>
        <w:autoSpaceDN w:val="0"/>
        <w:adjustRightInd w:val="0"/>
        <w:spacing w:after="120"/>
        <w:jc w:val="both"/>
        <w:rPr>
          <w:rFonts w:ascii="Times New Roman" w:hAnsi="Times New Roman" w:cs="Times New Roman"/>
          <w:color w:val="000000"/>
          <w:kern w:val="0"/>
          <w:lang w:val="en-US"/>
        </w:rPr>
      </w:pPr>
      <w:r w:rsidRPr="00E86F83">
        <w:rPr>
          <w:rFonts w:ascii="Times New Roman" w:hAnsi="Times New Roman" w:cs="Times New Roman"/>
          <w:color w:val="000000"/>
          <w:kern w:val="0"/>
          <w:lang w:val="en-GB"/>
        </w:rPr>
        <w:t xml:space="preserve">The phase of the quantum-mechanical wave function can encode a topological structure with wide-ranging physical consequences, such as anomalous transport effects and the existence of edge states robust against perturbations. </w:t>
      </w:r>
      <w:r w:rsidR="002E45C7" w:rsidRPr="002E45C7">
        <w:rPr>
          <w:rFonts w:ascii="Times New Roman" w:hAnsi="Times New Roman" w:cs="Times New Roman"/>
          <w:color w:val="000000"/>
          <w:kern w:val="0"/>
          <w:lang w:val="en-GB"/>
        </w:rPr>
        <w:t>While this has been exhaustively demonstrated for electrons, properties associated with the elementary quasiparticles in magnetic materials are still underexplored.</w:t>
      </w:r>
      <w:r w:rsidRPr="00E86F83">
        <w:rPr>
          <w:rFonts w:ascii="Times New Roman" w:hAnsi="Times New Roman" w:cs="Times New Roman"/>
          <w:color w:val="000000"/>
          <w:kern w:val="0"/>
          <w:lang w:val="en-GB"/>
        </w:rPr>
        <w:t xml:space="preserve"> </w:t>
      </w:r>
      <w:r>
        <w:rPr>
          <w:rFonts w:ascii="Times New Roman" w:hAnsi="Times New Roman" w:cs="Times New Roman"/>
          <w:color w:val="000000"/>
          <w:kern w:val="0"/>
          <w:lang w:val="en-GB"/>
        </w:rPr>
        <w:t>In our joint project, w</w:t>
      </w:r>
      <w:r w:rsidRPr="00E86F83">
        <w:rPr>
          <w:rFonts w:ascii="Times New Roman" w:hAnsi="Times New Roman" w:cs="Times New Roman"/>
          <w:color w:val="000000"/>
          <w:kern w:val="0"/>
          <w:lang w:val="en-GB"/>
        </w:rPr>
        <w:t xml:space="preserve">e </w:t>
      </w:r>
      <w:r>
        <w:rPr>
          <w:rFonts w:ascii="Times New Roman" w:hAnsi="Times New Roman" w:cs="Times New Roman"/>
          <w:color w:val="000000"/>
          <w:kern w:val="0"/>
          <w:lang w:val="en-GB"/>
        </w:rPr>
        <w:t xml:space="preserve">have </w:t>
      </w:r>
      <w:r w:rsidRPr="00E86F83">
        <w:rPr>
          <w:rFonts w:ascii="Times New Roman" w:hAnsi="Times New Roman" w:cs="Times New Roman"/>
          <w:color w:val="000000"/>
          <w:kern w:val="0"/>
          <w:lang w:val="en-GB"/>
        </w:rPr>
        <w:t>show</w:t>
      </w:r>
      <w:r>
        <w:rPr>
          <w:rFonts w:ascii="Times New Roman" w:hAnsi="Times New Roman" w:cs="Times New Roman"/>
          <w:color w:val="000000"/>
          <w:kern w:val="0"/>
          <w:lang w:val="en-GB"/>
        </w:rPr>
        <w:t>n</w:t>
      </w:r>
      <w:r w:rsidRPr="00E86F83">
        <w:rPr>
          <w:rFonts w:ascii="Times New Roman" w:hAnsi="Times New Roman" w:cs="Times New Roman"/>
          <w:color w:val="000000"/>
          <w:kern w:val="0"/>
          <w:lang w:val="en-GB"/>
        </w:rPr>
        <w:t xml:space="preserve"> theoretically and via inelastic neutron scattering experiments that the bulk ferromagnet Mn</w:t>
      </w:r>
      <w:r w:rsidRPr="00E86F83">
        <w:rPr>
          <w:rFonts w:ascii="Times New Roman" w:hAnsi="Times New Roman" w:cs="Times New Roman"/>
          <w:color w:val="000000"/>
          <w:kern w:val="0"/>
          <w:vertAlign w:val="subscript"/>
          <w:lang w:val="en-GB"/>
        </w:rPr>
        <w:t>5</w:t>
      </w:r>
      <w:r w:rsidRPr="00E86F83">
        <w:rPr>
          <w:rFonts w:ascii="Times New Roman" w:hAnsi="Times New Roman" w:cs="Times New Roman"/>
          <w:color w:val="000000"/>
          <w:kern w:val="0"/>
          <w:lang w:val="en-GB"/>
        </w:rPr>
        <w:t>Ge</w:t>
      </w:r>
      <w:r w:rsidRPr="00E86F83">
        <w:rPr>
          <w:rFonts w:ascii="Times New Roman" w:hAnsi="Times New Roman" w:cs="Times New Roman"/>
          <w:color w:val="000000"/>
          <w:kern w:val="0"/>
          <w:vertAlign w:val="subscript"/>
          <w:lang w:val="en-GB"/>
        </w:rPr>
        <w:t>3</w:t>
      </w:r>
      <w:r w:rsidRPr="00E86F83">
        <w:rPr>
          <w:rFonts w:ascii="Times New Roman" w:hAnsi="Times New Roman" w:cs="Times New Roman"/>
          <w:color w:val="000000"/>
          <w:kern w:val="0"/>
          <w:lang w:val="en-GB"/>
        </w:rPr>
        <w:t xml:space="preserve"> hosts gapped topological Dirac magnons</w:t>
      </w:r>
      <w:r>
        <w:rPr>
          <w:rFonts w:ascii="Times New Roman" w:hAnsi="Times New Roman" w:cs="Times New Roman"/>
          <w:color w:val="000000"/>
          <w:kern w:val="0"/>
          <w:lang w:val="en-GB"/>
        </w:rPr>
        <w:t xml:space="preserve"> [1]</w:t>
      </w:r>
      <w:r w:rsidRPr="00E86F83">
        <w:rPr>
          <w:rFonts w:ascii="Times New Roman" w:hAnsi="Times New Roman" w:cs="Times New Roman"/>
          <w:color w:val="000000"/>
          <w:kern w:val="0"/>
          <w:lang w:val="en-GB"/>
        </w:rPr>
        <w:t xml:space="preserve">. Although inversion symmetry prohibits a net </w:t>
      </w:r>
      <w:proofErr w:type="spellStart"/>
      <w:r w:rsidRPr="00E86F83">
        <w:rPr>
          <w:rFonts w:ascii="Times New Roman" w:hAnsi="Times New Roman" w:cs="Times New Roman"/>
          <w:color w:val="000000"/>
          <w:kern w:val="0"/>
          <w:lang w:val="en-GB"/>
        </w:rPr>
        <w:t>Dzyaloshinskii</w:t>
      </w:r>
      <w:proofErr w:type="spellEnd"/>
      <w:r>
        <w:rPr>
          <w:rFonts w:ascii="Times New Roman" w:hAnsi="Times New Roman" w:cs="Times New Roman"/>
          <w:color w:val="000000"/>
          <w:kern w:val="0"/>
          <w:lang w:val="en-GB"/>
        </w:rPr>
        <w:t>-</w:t>
      </w:r>
      <w:r w:rsidRPr="00E86F83">
        <w:rPr>
          <w:rFonts w:ascii="Times New Roman" w:hAnsi="Times New Roman" w:cs="Times New Roman"/>
          <w:color w:val="000000"/>
          <w:kern w:val="0"/>
          <w:lang w:val="en-GB"/>
        </w:rPr>
        <w:t xml:space="preserve">Moriya interaction in the unit cell, it is locally allowed and is responsible for the gap opening in the magnon spectrum. This gap is predicted and experimentally verified to close by rotating the magnetization away from the </w:t>
      </w:r>
      <w:r w:rsidRPr="00E86F83">
        <w:rPr>
          <w:rFonts w:ascii="Times New Roman" w:hAnsi="Times New Roman" w:cs="Times New Roman"/>
          <w:i/>
          <w:iCs/>
          <w:color w:val="000000"/>
          <w:kern w:val="0"/>
          <w:lang w:val="en-GB"/>
        </w:rPr>
        <w:t>c</w:t>
      </w:r>
      <w:r w:rsidRPr="00E86F83">
        <w:rPr>
          <w:rFonts w:ascii="Times New Roman" w:hAnsi="Times New Roman" w:cs="Times New Roman"/>
          <w:color w:val="000000"/>
          <w:kern w:val="0"/>
          <w:lang w:val="en-GB"/>
        </w:rPr>
        <w:t>-axis with an applied magnetic field. Hence, Mn</w:t>
      </w:r>
      <w:r w:rsidRPr="00E86F83">
        <w:rPr>
          <w:rFonts w:ascii="Times New Roman" w:hAnsi="Times New Roman" w:cs="Times New Roman"/>
          <w:color w:val="000000"/>
          <w:kern w:val="0"/>
          <w:vertAlign w:val="subscript"/>
          <w:lang w:val="en-GB"/>
        </w:rPr>
        <w:t>5</w:t>
      </w:r>
      <w:r w:rsidRPr="00E86F83">
        <w:rPr>
          <w:rFonts w:ascii="Times New Roman" w:hAnsi="Times New Roman" w:cs="Times New Roman"/>
          <w:color w:val="000000"/>
          <w:kern w:val="0"/>
          <w:lang w:val="en-GB"/>
        </w:rPr>
        <w:t>Ge</w:t>
      </w:r>
      <w:r w:rsidRPr="00E86F83">
        <w:rPr>
          <w:rFonts w:ascii="Times New Roman" w:hAnsi="Times New Roman" w:cs="Times New Roman"/>
          <w:color w:val="000000"/>
          <w:kern w:val="0"/>
          <w:vertAlign w:val="subscript"/>
          <w:lang w:val="en-GB"/>
        </w:rPr>
        <w:t>3</w:t>
      </w:r>
      <w:r w:rsidRPr="00E86F83">
        <w:rPr>
          <w:rFonts w:ascii="Times New Roman" w:hAnsi="Times New Roman" w:cs="Times New Roman"/>
          <w:color w:val="000000"/>
          <w:kern w:val="0"/>
          <w:lang w:val="en-GB"/>
        </w:rPr>
        <w:t xml:space="preserve"> realizes a gapped Dirac magnon material in three dimensions. Its tunability by chemical doping or by thin film </w:t>
      </w:r>
      <w:proofErr w:type="spellStart"/>
      <w:r w:rsidRPr="00E86F83">
        <w:rPr>
          <w:rFonts w:ascii="Times New Roman" w:hAnsi="Times New Roman" w:cs="Times New Roman"/>
          <w:color w:val="000000"/>
          <w:kern w:val="0"/>
          <w:lang w:val="en-GB"/>
        </w:rPr>
        <w:t>nanostructuring</w:t>
      </w:r>
      <w:proofErr w:type="spellEnd"/>
      <w:r w:rsidRPr="00E86F83">
        <w:rPr>
          <w:rFonts w:ascii="Times New Roman" w:hAnsi="Times New Roman" w:cs="Times New Roman"/>
          <w:color w:val="000000"/>
          <w:kern w:val="0"/>
          <w:lang w:val="en-GB"/>
        </w:rPr>
        <w:t xml:space="preserve"> defines an exciting new platform to explore and design topological magnons. More generally, our experimental route to verify and control the topological character of the magnons is applicable to bulk centrosymmetric hexagonal materials, which calls for systematic investigation.</w:t>
      </w:r>
    </w:p>
    <w:p w14:paraId="2FA6DCDC" w14:textId="77777777" w:rsidR="00E86F83" w:rsidRDefault="00E86F83" w:rsidP="00335373">
      <w:pPr>
        <w:autoSpaceDE w:val="0"/>
        <w:autoSpaceDN w:val="0"/>
        <w:adjustRightInd w:val="0"/>
        <w:spacing w:after="120"/>
        <w:jc w:val="both"/>
        <w:rPr>
          <w:rFonts w:ascii="Times" w:hAnsi="Times" w:cs="Times"/>
          <w:color w:val="000000"/>
          <w:kern w:val="0"/>
          <w:lang w:val="en-US"/>
        </w:rPr>
      </w:pPr>
    </w:p>
    <w:p w14:paraId="14CEEA5C" w14:textId="7C10E825" w:rsidR="00335373" w:rsidRPr="000410C4" w:rsidRDefault="00335373" w:rsidP="00335373">
      <w:pPr>
        <w:autoSpaceDE w:val="0"/>
        <w:autoSpaceDN w:val="0"/>
        <w:adjustRightInd w:val="0"/>
        <w:spacing w:after="120"/>
        <w:jc w:val="both"/>
        <w:rPr>
          <w:rFonts w:ascii="Times New Roman" w:hAnsi="Times New Roman" w:cs="Times New Roman"/>
          <w:color w:val="000000"/>
          <w:kern w:val="0"/>
          <w:lang w:val="pt-BR"/>
        </w:rPr>
      </w:pPr>
      <w:r w:rsidRPr="000410C4">
        <w:rPr>
          <w:rFonts w:ascii="Times New Roman" w:hAnsi="Times New Roman" w:cs="Times New Roman"/>
          <w:color w:val="000000"/>
          <w:kern w:val="0"/>
          <w:lang w:val="pt-BR"/>
        </w:rPr>
        <w:t xml:space="preserve">[1] </w:t>
      </w:r>
      <w:r w:rsidR="000410C4">
        <w:rPr>
          <w:rFonts w:ascii="Times New Roman" w:hAnsi="Times New Roman" w:cs="Times New Roman"/>
          <w:color w:val="000000"/>
          <w:kern w:val="0"/>
          <w:lang w:val="pt-BR"/>
        </w:rPr>
        <w:t>M</w:t>
      </w:r>
      <w:r w:rsidRPr="000410C4">
        <w:rPr>
          <w:rFonts w:ascii="Times New Roman" w:hAnsi="Times New Roman" w:cs="Times New Roman"/>
          <w:color w:val="000000"/>
          <w:kern w:val="0"/>
          <w:lang w:val="pt-BR"/>
        </w:rPr>
        <w:t xml:space="preserve">. </w:t>
      </w:r>
      <w:r w:rsidR="000410C4" w:rsidRPr="000410C4">
        <w:rPr>
          <w:rFonts w:ascii="Times New Roman" w:hAnsi="Times New Roman" w:cs="Times New Roman"/>
          <w:color w:val="000000"/>
          <w:kern w:val="0"/>
          <w:lang w:val="pt-BR"/>
        </w:rPr>
        <w:t>dos Santos Dias et al.</w:t>
      </w:r>
      <w:r w:rsidRPr="000410C4">
        <w:rPr>
          <w:rFonts w:ascii="Times New Roman" w:hAnsi="Times New Roman" w:cs="Times New Roman"/>
          <w:color w:val="000000"/>
          <w:kern w:val="0"/>
          <w:lang w:val="pt-BR"/>
        </w:rPr>
        <w:t xml:space="preserve">, </w:t>
      </w:r>
      <w:r w:rsidR="000410C4" w:rsidRPr="000410C4">
        <w:rPr>
          <w:rFonts w:ascii="Times New Roman" w:hAnsi="Times New Roman" w:cs="Times New Roman"/>
          <w:color w:val="000000"/>
          <w:kern w:val="0"/>
          <w:lang w:val="pt-BR"/>
        </w:rPr>
        <w:t>Nat</w:t>
      </w:r>
      <w:r w:rsidR="000410C4" w:rsidRPr="000410C4">
        <w:rPr>
          <w:rFonts w:ascii="Times New Roman" w:hAnsi="Times New Roman" w:cs="Times New Roman"/>
          <w:color w:val="000000"/>
          <w:kern w:val="0"/>
          <w:lang w:val="pt-BR"/>
        </w:rPr>
        <w:t>.</w:t>
      </w:r>
      <w:r w:rsidR="000410C4" w:rsidRPr="000410C4">
        <w:rPr>
          <w:rFonts w:ascii="Times New Roman" w:hAnsi="Times New Roman" w:cs="Times New Roman"/>
          <w:color w:val="000000"/>
          <w:kern w:val="0"/>
          <w:lang w:val="pt-BR"/>
        </w:rPr>
        <w:t xml:space="preserve"> </w:t>
      </w:r>
      <w:proofErr w:type="spellStart"/>
      <w:r w:rsidR="000410C4" w:rsidRPr="000410C4">
        <w:rPr>
          <w:rFonts w:ascii="Times New Roman" w:hAnsi="Times New Roman" w:cs="Times New Roman"/>
          <w:color w:val="000000"/>
          <w:kern w:val="0"/>
          <w:lang w:val="pt-BR"/>
        </w:rPr>
        <w:t>Commun</w:t>
      </w:r>
      <w:proofErr w:type="spellEnd"/>
      <w:r w:rsidR="000410C4" w:rsidRPr="000410C4">
        <w:rPr>
          <w:rFonts w:ascii="Times New Roman" w:hAnsi="Times New Roman" w:cs="Times New Roman"/>
          <w:color w:val="000000"/>
          <w:kern w:val="0"/>
          <w:lang w:val="pt-BR"/>
        </w:rPr>
        <w:t>.</w:t>
      </w:r>
      <w:r w:rsidR="000410C4" w:rsidRPr="000410C4">
        <w:rPr>
          <w:rFonts w:ascii="Times New Roman" w:hAnsi="Times New Roman" w:cs="Times New Roman"/>
          <w:color w:val="000000"/>
          <w:kern w:val="0"/>
          <w:lang w:val="pt-BR"/>
        </w:rPr>
        <w:t> </w:t>
      </w:r>
      <w:r w:rsidR="000410C4" w:rsidRPr="000410C4">
        <w:rPr>
          <w:rFonts w:ascii="Times New Roman" w:hAnsi="Times New Roman" w:cs="Times New Roman"/>
          <w:b/>
          <w:bCs/>
          <w:color w:val="000000"/>
          <w:kern w:val="0"/>
          <w:lang w:val="pt-BR"/>
        </w:rPr>
        <w:t>14</w:t>
      </w:r>
      <w:r w:rsidR="000410C4" w:rsidRPr="000410C4">
        <w:rPr>
          <w:rFonts w:ascii="Times New Roman" w:hAnsi="Times New Roman" w:cs="Times New Roman"/>
          <w:color w:val="000000"/>
          <w:kern w:val="0"/>
          <w:lang w:val="pt-BR"/>
        </w:rPr>
        <w:t>, 7321 (2023)</w:t>
      </w:r>
      <w:r w:rsidRPr="000410C4">
        <w:rPr>
          <w:rFonts w:ascii="Times New Roman" w:hAnsi="Times New Roman" w:cs="Times New Roman"/>
          <w:color w:val="000000"/>
          <w:kern w:val="0"/>
          <w:lang w:val="pt-BR"/>
        </w:rPr>
        <w:t>.</w:t>
      </w:r>
    </w:p>
    <w:p w14:paraId="61017A07" w14:textId="538C5DE7" w:rsidR="00335373" w:rsidRPr="00E86F83" w:rsidRDefault="00335373" w:rsidP="00335373">
      <w:pPr>
        <w:autoSpaceDE w:val="0"/>
        <w:autoSpaceDN w:val="0"/>
        <w:adjustRightInd w:val="0"/>
        <w:spacing w:after="120"/>
        <w:jc w:val="center"/>
        <w:rPr>
          <w:rFonts w:ascii="Times New Roman" w:hAnsi="Times New Roman" w:cs="Times New Roman"/>
          <w:color w:val="000000"/>
          <w:kern w:val="0"/>
          <w:u w:val="single"/>
          <w:lang w:val="en-US"/>
        </w:rPr>
      </w:pPr>
    </w:p>
    <w:p w14:paraId="3CDF7915" w14:textId="5E6DEB82" w:rsidR="00E86F83" w:rsidRPr="00E86F83" w:rsidRDefault="00335373" w:rsidP="00E86F83">
      <w:pPr>
        <w:autoSpaceDE w:val="0"/>
        <w:autoSpaceDN w:val="0"/>
        <w:adjustRightInd w:val="0"/>
        <w:jc w:val="both"/>
        <w:rPr>
          <w:rFonts w:ascii="Times New Roman" w:hAnsi="Times New Roman" w:cs="Times New Roman"/>
          <w:lang w:val="en-US"/>
        </w:rPr>
      </w:pPr>
      <w:r w:rsidRPr="00335373">
        <w:rPr>
          <w:rFonts w:ascii="Times New Roman" w:hAnsi="Times New Roman" w:cs="Times New Roman"/>
          <w:color w:val="000000"/>
          <w:kern w:val="0"/>
          <w:lang w:val="en-US"/>
        </w:rPr>
        <w:t>E-mail of the corresponding author:</w:t>
      </w:r>
      <w:r w:rsidR="00E86F83">
        <w:rPr>
          <w:rFonts w:ascii="Times New Roman" w:hAnsi="Times New Roman" w:cs="Times New Roman"/>
          <w:color w:val="000000"/>
          <w:kern w:val="0"/>
          <w:lang w:val="en-US"/>
        </w:rPr>
        <w:t xml:space="preserve"> </w:t>
      </w:r>
      <w:hyperlink r:id="rId4" w:history="1">
        <w:r w:rsidR="00E86F83" w:rsidRPr="000D746A">
          <w:rPr>
            <w:rStyle w:val="Hyperlink"/>
            <w:rFonts w:ascii="Times New Roman" w:hAnsi="Times New Roman" w:cs="Times New Roman"/>
            <w:lang w:val="en-US"/>
          </w:rPr>
          <w:t>manuel.dos.santos.dias@stfc.ac.uk</w:t>
        </w:r>
      </w:hyperlink>
    </w:p>
    <w:sectPr w:rsidR="00E86F83" w:rsidRPr="00E86F83" w:rsidSect="00974705">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73"/>
    <w:rsid w:val="000410C4"/>
    <w:rsid w:val="000F4A90"/>
    <w:rsid w:val="00124957"/>
    <w:rsid w:val="00234EF9"/>
    <w:rsid w:val="002E45C7"/>
    <w:rsid w:val="00335373"/>
    <w:rsid w:val="004F14C1"/>
    <w:rsid w:val="00747FDA"/>
    <w:rsid w:val="00864495"/>
    <w:rsid w:val="00DB0375"/>
    <w:rsid w:val="00DC321E"/>
    <w:rsid w:val="00DE1092"/>
    <w:rsid w:val="00E86F83"/>
    <w:rsid w:val="00EB042E"/>
    <w:rsid w:val="00ED01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94C5B05"/>
  <w15:chartTrackingRefBased/>
  <w15:docId w15:val="{6CE7851A-960C-A947-A071-D43BC7B5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F83"/>
    <w:rPr>
      <w:color w:val="0563C1" w:themeColor="hyperlink"/>
      <w:u w:val="single"/>
    </w:rPr>
  </w:style>
  <w:style w:type="character" w:styleId="UnresolvedMention">
    <w:name w:val="Unresolved Mention"/>
    <w:basedOn w:val="DefaultParagraphFont"/>
    <w:uiPriority w:val="99"/>
    <w:semiHidden/>
    <w:unhideWhenUsed/>
    <w:rsid w:val="00E86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63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nuel.dos.santos.dias@stfc.ac.uk"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Pasini</dc:creator>
  <cp:keywords/>
  <dc:description/>
  <cp:lastModifiedBy>dos Santos Dias, Manuel (STFC,DL,SC)</cp:lastModifiedBy>
  <cp:revision>6</cp:revision>
  <cp:lastPrinted>2025-03-06T16:20:00Z</cp:lastPrinted>
  <dcterms:created xsi:type="dcterms:W3CDTF">2025-01-23T15:01:00Z</dcterms:created>
  <dcterms:modified xsi:type="dcterms:W3CDTF">2025-03-06T16:52:00Z</dcterms:modified>
</cp:coreProperties>
</file>