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06E33" w14:textId="5CDC0480" w:rsidR="00335373" w:rsidRPr="00335373" w:rsidRDefault="00904C0F" w:rsidP="00335373">
      <w:pPr>
        <w:autoSpaceDE w:val="0"/>
        <w:autoSpaceDN w:val="0"/>
        <w:adjustRightInd w:val="0"/>
        <w:spacing w:after="120"/>
        <w:jc w:val="center"/>
        <w:rPr>
          <w:rFonts w:ascii="Times New Roman" w:hAnsi="Times New Roman" w:cs="Times New Roman"/>
          <w:color w:val="000000"/>
          <w:kern w:val="0"/>
          <w:lang w:val="en-US"/>
        </w:rPr>
      </w:pPr>
      <w:r w:rsidRPr="00904C0F">
        <w:rPr>
          <w:rFonts w:ascii="Times" w:hAnsi="Times" w:cs="Times"/>
          <w:b/>
          <w:bCs/>
          <w:color w:val="000000"/>
          <w:kern w:val="0"/>
          <w:lang w:val="en-US"/>
        </w:rPr>
        <w:t>Investigation of the Payne Effect in Silica-Filled Rubbers through in-situ SAXS-rheological tests</w:t>
      </w:r>
      <w:r w:rsidRPr="00904C0F">
        <w:rPr>
          <w:rFonts w:ascii="Times" w:hAnsi="Times" w:cs="Times"/>
          <w:b/>
          <w:bCs/>
          <w:color w:val="000000"/>
          <w:kern w:val="0"/>
          <w:lang w:val="en-US"/>
        </w:rPr>
        <w:t xml:space="preserve"> </w:t>
      </w:r>
    </w:p>
    <w:p w14:paraId="6BCCFCEC" w14:textId="16A42532" w:rsidR="00335373" w:rsidRDefault="00C7793A" w:rsidP="00904C0F">
      <w:pPr>
        <w:autoSpaceDE w:val="0"/>
        <w:autoSpaceDN w:val="0"/>
        <w:adjustRightInd w:val="0"/>
        <w:spacing w:after="120"/>
        <w:jc w:val="center"/>
        <w:rPr>
          <w:rFonts w:ascii="Times New Roman" w:hAnsi="Times New Roman" w:cs="Times New Roman"/>
          <w:color w:val="000000"/>
          <w:kern w:val="0"/>
          <w:lang w:val="en-US"/>
        </w:rPr>
      </w:pPr>
      <w:r>
        <w:rPr>
          <w:rFonts w:ascii="Times New Roman" w:hAnsi="Times New Roman" w:cs="Times New Roman"/>
          <w:color w:val="000000"/>
          <w:kern w:val="0"/>
          <w:vertAlign w:val="superscript"/>
          <w:lang w:val="en-US"/>
        </w:rPr>
        <w:t>1</w:t>
      </w:r>
      <w:r w:rsidR="00904C0F" w:rsidRPr="00904C0F">
        <w:rPr>
          <w:rFonts w:ascii="Times New Roman" w:hAnsi="Times New Roman" w:cs="Times New Roman"/>
          <w:color w:val="000000"/>
          <w:kern w:val="0"/>
          <w:lang w:val="en-US"/>
        </w:rPr>
        <w:t>Mariapaola STAROPOLI</w:t>
      </w:r>
      <w:r w:rsidR="00335373" w:rsidRPr="00904C0F">
        <w:rPr>
          <w:rFonts w:ascii="Times New Roman" w:hAnsi="Times New Roman" w:cs="Times New Roman"/>
          <w:color w:val="000000"/>
          <w:kern w:val="0"/>
          <w:lang w:val="en-US"/>
        </w:rPr>
        <w:t xml:space="preserve">, </w:t>
      </w:r>
      <w:r>
        <w:rPr>
          <w:rFonts w:ascii="Times New Roman" w:hAnsi="Times New Roman" w:cs="Times New Roman"/>
          <w:color w:val="000000"/>
          <w:kern w:val="0"/>
          <w:vertAlign w:val="superscript"/>
          <w:lang w:val="en-US"/>
        </w:rPr>
        <w:t>2</w:t>
      </w:r>
      <w:r w:rsidR="00904C0F" w:rsidRPr="00904C0F">
        <w:rPr>
          <w:rFonts w:ascii="Times" w:hAnsi="Times" w:cs="Times"/>
          <w:color w:val="000000"/>
          <w:kern w:val="0"/>
          <w:lang w:val="en-US"/>
        </w:rPr>
        <w:t>Dominik GERSTNER</w:t>
      </w:r>
      <w:r w:rsidR="00335373" w:rsidRPr="00904C0F">
        <w:rPr>
          <w:rFonts w:ascii="Times New Roman" w:hAnsi="Times New Roman" w:cs="Times New Roman"/>
          <w:color w:val="000000"/>
          <w:kern w:val="0"/>
          <w:lang w:val="en-US"/>
        </w:rPr>
        <w:t xml:space="preserve">, </w:t>
      </w:r>
      <w:r>
        <w:rPr>
          <w:rFonts w:ascii="Times New Roman" w:hAnsi="Times New Roman" w:cs="Times New Roman"/>
          <w:color w:val="000000"/>
          <w:kern w:val="0"/>
          <w:vertAlign w:val="superscript"/>
          <w:lang w:val="en-US"/>
        </w:rPr>
        <w:t>2</w:t>
      </w:r>
      <w:r w:rsidR="00904C0F" w:rsidRPr="00904C0F">
        <w:rPr>
          <w:rFonts w:ascii="Times New Roman" w:hAnsi="Times New Roman" w:cs="Times New Roman"/>
          <w:color w:val="000000"/>
          <w:kern w:val="0"/>
          <w:lang w:val="en-US"/>
        </w:rPr>
        <w:t xml:space="preserve">Benoit DUEZ, </w:t>
      </w:r>
      <w:r>
        <w:rPr>
          <w:rFonts w:ascii="Times New Roman" w:hAnsi="Times New Roman" w:cs="Times New Roman"/>
          <w:color w:val="000000"/>
          <w:kern w:val="0"/>
          <w:vertAlign w:val="superscript"/>
          <w:lang w:val="en-US"/>
        </w:rPr>
        <w:t>4</w:t>
      </w:r>
      <w:r w:rsidR="00904C0F" w:rsidRPr="00904C0F">
        <w:rPr>
          <w:rFonts w:ascii="Times New Roman" w:hAnsi="Times New Roman" w:cs="Times New Roman"/>
          <w:color w:val="000000"/>
          <w:kern w:val="0"/>
          <w:lang w:val="en-US"/>
        </w:rPr>
        <w:t xml:space="preserve">Michael SZTUCKI, </w:t>
      </w:r>
      <w:r>
        <w:rPr>
          <w:rFonts w:ascii="Times New Roman" w:hAnsi="Times New Roman" w:cs="Times New Roman"/>
          <w:color w:val="000000"/>
          <w:kern w:val="0"/>
          <w:vertAlign w:val="superscript"/>
          <w:lang w:val="en-US"/>
        </w:rPr>
        <w:t>3</w:t>
      </w:r>
      <w:r w:rsidR="00904C0F" w:rsidRPr="00904C0F">
        <w:rPr>
          <w:rFonts w:ascii="Times New Roman" w:hAnsi="Times New Roman" w:cs="Times New Roman"/>
          <w:color w:val="000000"/>
          <w:kern w:val="0"/>
          <w:lang w:val="en-US"/>
        </w:rPr>
        <w:t xml:space="preserve">Guido VEHRES, </w:t>
      </w:r>
      <w:r>
        <w:rPr>
          <w:rFonts w:ascii="Times New Roman" w:hAnsi="Times New Roman" w:cs="Times New Roman"/>
          <w:color w:val="000000"/>
          <w:kern w:val="0"/>
          <w:vertAlign w:val="superscript"/>
          <w:lang w:val="en-US"/>
        </w:rPr>
        <w:t>3</w:t>
      </w:r>
      <w:r w:rsidR="00904C0F" w:rsidRPr="00904C0F">
        <w:rPr>
          <w:rFonts w:ascii="Times New Roman" w:hAnsi="Times New Roman" w:cs="Times New Roman"/>
          <w:color w:val="000000"/>
          <w:kern w:val="0"/>
          <w:lang w:val="en-US"/>
        </w:rPr>
        <w:t xml:space="preserve">Aurel RADULESCU, </w:t>
      </w:r>
      <w:r>
        <w:rPr>
          <w:rFonts w:ascii="Times New Roman" w:hAnsi="Times New Roman" w:cs="Times New Roman"/>
          <w:color w:val="000000"/>
          <w:kern w:val="0"/>
          <w:vertAlign w:val="superscript"/>
          <w:lang w:val="en-US"/>
        </w:rPr>
        <w:t>1</w:t>
      </w:r>
      <w:r w:rsidR="00904C0F" w:rsidRPr="00904C0F">
        <w:rPr>
          <w:rFonts w:ascii="Times New Roman" w:hAnsi="Times New Roman" w:cs="Times New Roman"/>
          <w:color w:val="000000"/>
          <w:kern w:val="0"/>
          <w:lang w:val="en-US"/>
        </w:rPr>
        <w:t>Jean-Sébastien THO</w:t>
      </w:r>
      <w:r w:rsidR="00904C0F">
        <w:rPr>
          <w:rFonts w:ascii="Times New Roman" w:hAnsi="Times New Roman" w:cs="Times New Roman"/>
          <w:color w:val="000000"/>
          <w:kern w:val="0"/>
          <w:lang w:val="en-US"/>
        </w:rPr>
        <w:t xml:space="preserve">MANN, </w:t>
      </w:r>
      <w:r>
        <w:rPr>
          <w:rFonts w:ascii="Times New Roman" w:hAnsi="Times New Roman" w:cs="Times New Roman"/>
          <w:color w:val="000000"/>
          <w:kern w:val="0"/>
          <w:vertAlign w:val="superscript"/>
          <w:lang w:val="en-US"/>
        </w:rPr>
        <w:t>2</w:t>
      </w:r>
      <w:r w:rsidR="00904C0F">
        <w:rPr>
          <w:rFonts w:ascii="Times New Roman" w:hAnsi="Times New Roman" w:cs="Times New Roman"/>
          <w:color w:val="000000"/>
          <w:kern w:val="0"/>
          <w:lang w:val="en-US"/>
        </w:rPr>
        <w:t xml:space="preserve">Stephan WESTERMANN, </w:t>
      </w:r>
      <w:r>
        <w:rPr>
          <w:rFonts w:ascii="Times New Roman" w:hAnsi="Times New Roman" w:cs="Times New Roman"/>
          <w:color w:val="000000"/>
          <w:kern w:val="0"/>
          <w:vertAlign w:val="superscript"/>
          <w:lang w:val="en-US"/>
        </w:rPr>
        <w:t>3</w:t>
      </w:r>
      <w:r w:rsidR="00904C0F">
        <w:rPr>
          <w:rFonts w:ascii="Times New Roman" w:hAnsi="Times New Roman" w:cs="Times New Roman"/>
          <w:color w:val="000000"/>
          <w:kern w:val="0"/>
          <w:lang w:val="en-US"/>
        </w:rPr>
        <w:t xml:space="preserve">Wim </w:t>
      </w:r>
      <w:r w:rsidR="00904C0F" w:rsidRPr="00904C0F">
        <w:rPr>
          <w:rFonts w:ascii="Times New Roman" w:hAnsi="Times New Roman" w:cs="Times New Roman"/>
          <w:color w:val="000000"/>
          <w:kern w:val="0"/>
          <w:lang w:val="en-US"/>
        </w:rPr>
        <w:t>PYCKHOUT-HINTZEN</w:t>
      </w:r>
    </w:p>
    <w:p w14:paraId="11C01338" w14:textId="77777777" w:rsidR="00904C0F" w:rsidRDefault="00904C0F" w:rsidP="00904C0F">
      <w:pPr>
        <w:autoSpaceDE w:val="0"/>
        <w:autoSpaceDN w:val="0"/>
        <w:adjustRightInd w:val="0"/>
        <w:spacing w:after="120"/>
        <w:jc w:val="center"/>
        <w:rPr>
          <w:rFonts w:ascii="Times New Roman" w:hAnsi="Times New Roman" w:cs="Times New Roman"/>
          <w:color w:val="000000"/>
          <w:kern w:val="0"/>
          <w:lang w:val="en-US"/>
        </w:rPr>
      </w:pPr>
    </w:p>
    <w:p w14:paraId="7E96EA23" w14:textId="77777777" w:rsidR="00904C0F" w:rsidRPr="00904C0F" w:rsidRDefault="00904C0F" w:rsidP="00904C0F">
      <w:pPr>
        <w:autoSpaceDE w:val="0"/>
        <w:autoSpaceDN w:val="0"/>
        <w:adjustRightInd w:val="0"/>
        <w:spacing w:after="120"/>
        <w:jc w:val="center"/>
        <w:rPr>
          <w:rFonts w:ascii="Times New Roman" w:hAnsi="Times New Roman" w:cs="Times New Roman"/>
          <w:color w:val="000000"/>
          <w:kern w:val="0"/>
          <w:lang w:val="en-US"/>
        </w:rPr>
      </w:pPr>
    </w:p>
    <w:p w14:paraId="320FDABA" w14:textId="14C28395" w:rsidR="00335373" w:rsidRPr="00C7793A" w:rsidRDefault="00C7793A" w:rsidP="00335373">
      <w:pPr>
        <w:autoSpaceDE w:val="0"/>
        <w:autoSpaceDN w:val="0"/>
        <w:adjustRightInd w:val="0"/>
        <w:spacing w:after="120"/>
        <w:jc w:val="center"/>
        <w:rPr>
          <w:rFonts w:ascii="Times New Roman" w:hAnsi="Times New Roman" w:cs="Times New Roman"/>
          <w:color w:val="000000"/>
          <w:kern w:val="0"/>
          <w:lang w:val="en-IE"/>
        </w:rPr>
      </w:pPr>
      <w:r>
        <w:rPr>
          <w:rFonts w:ascii="Times New Roman" w:hAnsi="Times New Roman" w:cs="Times New Roman"/>
          <w:color w:val="000000"/>
          <w:kern w:val="0"/>
          <w:sz w:val="16"/>
          <w:szCs w:val="16"/>
          <w:vertAlign w:val="superscript"/>
          <w:lang w:val="en-IE"/>
        </w:rPr>
        <w:t>1</w:t>
      </w:r>
      <w:r w:rsidR="00904C0F" w:rsidRPr="00C7793A">
        <w:rPr>
          <w:rFonts w:ascii="Times New Roman" w:hAnsi="Times New Roman" w:cs="Times New Roman"/>
          <w:color w:val="000000"/>
          <w:kern w:val="0"/>
          <w:lang w:val="en-IE"/>
        </w:rPr>
        <w:t>Luxembourg Institute of Science and Technology (</w:t>
      </w:r>
      <w:proofErr w:type="spellStart"/>
      <w:r w:rsidR="00904C0F" w:rsidRPr="00C7793A">
        <w:rPr>
          <w:rFonts w:ascii="Times New Roman" w:hAnsi="Times New Roman" w:cs="Times New Roman"/>
          <w:color w:val="000000"/>
          <w:kern w:val="0"/>
          <w:lang w:val="en-IE"/>
        </w:rPr>
        <w:t>Belvaux</w:t>
      </w:r>
      <w:proofErr w:type="spellEnd"/>
      <w:r w:rsidR="00904C0F" w:rsidRPr="00C7793A">
        <w:rPr>
          <w:rFonts w:ascii="Times New Roman" w:hAnsi="Times New Roman" w:cs="Times New Roman"/>
          <w:color w:val="000000"/>
          <w:kern w:val="0"/>
          <w:lang w:val="en-IE"/>
        </w:rPr>
        <w:t>, Luxembourg)</w:t>
      </w:r>
    </w:p>
    <w:p w14:paraId="2546E81D" w14:textId="4F3E42EF" w:rsidR="00335373" w:rsidRPr="00335373" w:rsidRDefault="00C7793A" w:rsidP="00335373">
      <w:pPr>
        <w:autoSpaceDE w:val="0"/>
        <w:autoSpaceDN w:val="0"/>
        <w:adjustRightInd w:val="0"/>
        <w:spacing w:after="120"/>
        <w:jc w:val="center"/>
        <w:rPr>
          <w:rFonts w:ascii="Times New Roman" w:hAnsi="Times New Roman" w:cs="Times New Roman"/>
          <w:color w:val="000000"/>
          <w:kern w:val="0"/>
          <w:lang w:val="en-US"/>
        </w:rPr>
      </w:pPr>
      <w:r>
        <w:rPr>
          <w:rFonts w:ascii="Times New Roman" w:hAnsi="Times New Roman" w:cs="Times New Roman"/>
          <w:color w:val="000000"/>
          <w:kern w:val="0"/>
          <w:sz w:val="16"/>
          <w:szCs w:val="16"/>
          <w:vertAlign w:val="superscript"/>
          <w:lang w:val="en-US"/>
        </w:rPr>
        <w:t>2</w:t>
      </w:r>
      <w:r w:rsidR="00904C0F">
        <w:rPr>
          <w:rFonts w:ascii="Times New Roman" w:hAnsi="Times New Roman" w:cs="Times New Roman"/>
          <w:color w:val="000000"/>
          <w:kern w:val="0"/>
          <w:lang w:val="en-US"/>
        </w:rPr>
        <w:t>Goodyear S.A. (Colmar-Berg, Luxembourg)</w:t>
      </w:r>
    </w:p>
    <w:p w14:paraId="2C437282" w14:textId="547137E7" w:rsidR="00335373" w:rsidRDefault="00C7793A" w:rsidP="00335373">
      <w:pPr>
        <w:autoSpaceDE w:val="0"/>
        <w:autoSpaceDN w:val="0"/>
        <w:adjustRightInd w:val="0"/>
        <w:spacing w:after="120"/>
        <w:jc w:val="center"/>
        <w:rPr>
          <w:rFonts w:ascii="Times New Roman" w:hAnsi="Times New Roman" w:cs="Times New Roman"/>
          <w:color w:val="000000"/>
          <w:kern w:val="0"/>
          <w:lang w:val="en-US"/>
        </w:rPr>
      </w:pPr>
      <w:r>
        <w:rPr>
          <w:rFonts w:ascii="Times New Roman" w:hAnsi="Times New Roman" w:cs="Times New Roman"/>
          <w:color w:val="000000"/>
          <w:kern w:val="0"/>
          <w:sz w:val="16"/>
          <w:szCs w:val="16"/>
          <w:vertAlign w:val="superscript"/>
          <w:lang w:val="en-US"/>
        </w:rPr>
        <w:t>3</w:t>
      </w:r>
      <w:r>
        <w:rPr>
          <w:rFonts w:ascii="Times New Roman" w:hAnsi="Times New Roman" w:cs="Times New Roman"/>
          <w:color w:val="000000"/>
          <w:kern w:val="0"/>
          <w:lang w:val="en-US"/>
        </w:rPr>
        <w:t>JCNS-F</w:t>
      </w:r>
      <w:r w:rsidR="00904C0F">
        <w:rPr>
          <w:rFonts w:ascii="Times New Roman" w:hAnsi="Times New Roman" w:cs="Times New Roman"/>
          <w:color w:val="000000"/>
          <w:kern w:val="0"/>
          <w:lang w:val="en-US"/>
        </w:rPr>
        <w:t xml:space="preserve">orschungszentrum Jülich </w:t>
      </w:r>
      <w:r>
        <w:rPr>
          <w:rFonts w:ascii="Times New Roman" w:hAnsi="Times New Roman" w:cs="Times New Roman"/>
          <w:color w:val="000000"/>
          <w:kern w:val="0"/>
          <w:lang w:val="en-US"/>
        </w:rPr>
        <w:t>(Jülich Germany)</w:t>
      </w:r>
    </w:p>
    <w:p w14:paraId="5AE713BA" w14:textId="0C2F8B7D" w:rsidR="00335373" w:rsidRDefault="00C7793A" w:rsidP="00C7793A">
      <w:pPr>
        <w:autoSpaceDE w:val="0"/>
        <w:autoSpaceDN w:val="0"/>
        <w:adjustRightInd w:val="0"/>
        <w:spacing w:after="120"/>
        <w:jc w:val="center"/>
        <w:rPr>
          <w:rFonts w:ascii="Times New Roman" w:hAnsi="Times New Roman" w:cs="Times New Roman"/>
          <w:color w:val="000000"/>
          <w:kern w:val="0"/>
          <w:lang w:val="en-US"/>
        </w:rPr>
      </w:pPr>
      <w:r w:rsidRPr="00C7793A">
        <w:rPr>
          <w:rFonts w:ascii="Times New Roman" w:hAnsi="Times New Roman" w:cs="Times New Roman"/>
          <w:color w:val="000000"/>
          <w:kern w:val="0"/>
          <w:sz w:val="16"/>
          <w:szCs w:val="16"/>
          <w:vertAlign w:val="superscript"/>
          <w:lang w:val="en-US"/>
        </w:rPr>
        <w:t>4</w:t>
      </w:r>
      <w:r>
        <w:rPr>
          <w:rFonts w:ascii="Times New Roman" w:hAnsi="Times New Roman" w:cs="Times New Roman"/>
          <w:color w:val="000000"/>
          <w:kern w:val="0"/>
          <w:lang w:val="en-US"/>
        </w:rPr>
        <w:t>ESRF Grenoble (Grenoble, France)</w:t>
      </w:r>
    </w:p>
    <w:p w14:paraId="36267A31" w14:textId="77777777" w:rsidR="00C7793A" w:rsidRDefault="00C7793A" w:rsidP="00C7793A">
      <w:pPr>
        <w:autoSpaceDE w:val="0"/>
        <w:autoSpaceDN w:val="0"/>
        <w:adjustRightInd w:val="0"/>
        <w:spacing w:after="120"/>
        <w:jc w:val="center"/>
        <w:rPr>
          <w:rFonts w:ascii="Times New Roman" w:hAnsi="Times New Roman" w:cs="Times New Roman"/>
          <w:color w:val="000000"/>
          <w:kern w:val="0"/>
          <w:lang w:val="en-US"/>
        </w:rPr>
      </w:pPr>
    </w:p>
    <w:p w14:paraId="61B8AB61" w14:textId="77777777" w:rsidR="00C7793A" w:rsidRPr="00C7793A" w:rsidRDefault="00C7793A" w:rsidP="00C7793A">
      <w:pPr>
        <w:autoSpaceDE w:val="0"/>
        <w:autoSpaceDN w:val="0"/>
        <w:adjustRightInd w:val="0"/>
        <w:spacing w:after="120"/>
        <w:jc w:val="center"/>
        <w:rPr>
          <w:rFonts w:ascii="Times New Roman" w:hAnsi="Times New Roman" w:cs="Times New Roman"/>
          <w:color w:val="000000"/>
          <w:kern w:val="0"/>
          <w:lang w:val="en-US"/>
        </w:rPr>
      </w:pPr>
    </w:p>
    <w:p w14:paraId="14CEEA5C" w14:textId="6910BCB0" w:rsidR="00335373" w:rsidRPr="00335373" w:rsidRDefault="009104AD" w:rsidP="00407160">
      <w:pPr>
        <w:autoSpaceDE w:val="0"/>
        <w:autoSpaceDN w:val="0"/>
        <w:adjustRightInd w:val="0"/>
        <w:spacing w:after="120"/>
        <w:jc w:val="both"/>
        <w:rPr>
          <w:rFonts w:ascii="Times New Roman" w:hAnsi="Times New Roman" w:cs="Times New Roman"/>
          <w:color w:val="000000"/>
          <w:kern w:val="0"/>
          <w:lang w:val="en-US"/>
        </w:rPr>
      </w:pPr>
      <w:r w:rsidRPr="009104AD">
        <w:rPr>
          <w:rFonts w:ascii="Times New Roman" w:hAnsi="Times New Roman" w:cs="Times New Roman"/>
          <w:color w:val="000000"/>
          <w:kern w:val="0"/>
          <w:lang w:val="en-US"/>
        </w:rPr>
        <w:t xml:space="preserve">This contribution addresses the morphological properties of silica nanofillers embedded in styrene-butadiene elastomers and their structural rearrangement upon an applied deformation. Time-resolved ultra-small x-ray scattering (USAXS) patterns have been collected under the effect of a periodic deformation with variable dynamic amplitudes applied in-situ by means of a home-built DMA (Dynamic Mechanical Analysis) rheometer. The correlation between the structural evolution of the filler clusters under large-amplitude oscillatory extension (LAOE), detected by x-ray scattering, and the dynamic-mechanical stress-strain response is accessed by the in-situ configuration. This specific combination of scattering and rheological methods allows a simultaneous identification of the induced structural changes on a microscopic level and the macroscopic mechanical properties. A mathematical scattering model that provides a quantitative description of the filler network evolution under the effect of a dynamic deformation is here introduced. With the aim of addressing the Payne effect and the underlying structural modifications correlated to intra- and inter-filler-aggregate effects, all rubbers were pre-conditioned to suppress stress softening related to the Mullins effect. 2D scattering images as well as the corresponding </w:t>
      </w:r>
      <w:proofErr w:type="gramStart"/>
      <w:r w:rsidRPr="009104AD">
        <w:rPr>
          <w:rFonts w:ascii="Times New Roman" w:hAnsi="Times New Roman" w:cs="Times New Roman"/>
          <w:color w:val="000000"/>
          <w:kern w:val="0"/>
          <w:lang w:val="en-US"/>
        </w:rPr>
        <w:t>averaged</w:t>
      </w:r>
      <w:proofErr w:type="gramEnd"/>
      <w:r w:rsidRPr="009104AD">
        <w:rPr>
          <w:rFonts w:ascii="Times New Roman" w:hAnsi="Times New Roman" w:cs="Times New Roman"/>
          <w:color w:val="000000"/>
          <w:kern w:val="0"/>
          <w:lang w:val="en-US"/>
        </w:rPr>
        <w:t xml:space="preserve"> intensities reveal a re-arrangement of the filler clusters along the direction of the applied dynamic sinusoidal deformation. From the structural study of the filler, a jamming/de-jamming transition between the filler clusters is identified as one contributor to non-linear viscoelastic behavior of the rubber and associated with structural arrest of the dynamics by the percolation of rigid fillers. The dynamic stress response of the full composite shows an onset of non-linear behavior, and odd and even higher harmonics of the fundamental excitation frequency are evidenced. </w:t>
      </w:r>
    </w:p>
    <w:p w14:paraId="61017A07" w14:textId="53960B0A" w:rsidR="00335373" w:rsidRPr="00335373" w:rsidRDefault="00335373" w:rsidP="00335373">
      <w:pPr>
        <w:autoSpaceDE w:val="0"/>
        <w:autoSpaceDN w:val="0"/>
        <w:adjustRightInd w:val="0"/>
        <w:spacing w:after="120"/>
        <w:jc w:val="center"/>
        <w:rPr>
          <w:rFonts w:ascii="Times New Roman" w:hAnsi="Times New Roman" w:cs="Times New Roman"/>
          <w:color w:val="000000"/>
          <w:kern w:val="0"/>
          <w:lang w:val="en-US"/>
        </w:rPr>
      </w:pPr>
    </w:p>
    <w:p w14:paraId="10B337A3" w14:textId="0E378DAC" w:rsidR="00335373" w:rsidRPr="00335373" w:rsidRDefault="00335373" w:rsidP="00335373">
      <w:pPr>
        <w:autoSpaceDE w:val="0"/>
        <w:autoSpaceDN w:val="0"/>
        <w:adjustRightInd w:val="0"/>
        <w:jc w:val="both"/>
        <w:rPr>
          <w:rFonts w:ascii="Times New Roman" w:hAnsi="Times New Roman" w:cs="Times New Roman"/>
          <w:color w:val="000000"/>
          <w:kern w:val="0"/>
          <w:lang w:val="en-US"/>
        </w:rPr>
      </w:pPr>
      <w:r w:rsidRPr="00335373">
        <w:rPr>
          <w:rFonts w:ascii="Times New Roman" w:hAnsi="Times New Roman" w:cs="Times New Roman"/>
          <w:color w:val="000000"/>
          <w:kern w:val="0"/>
          <w:lang w:val="en-US"/>
        </w:rPr>
        <w:t>E-mail of the corresponding author:</w:t>
      </w:r>
      <w:r w:rsidR="00407160">
        <w:rPr>
          <w:rFonts w:ascii="Times New Roman" w:hAnsi="Times New Roman" w:cs="Times New Roman"/>
          <w:color w:val="000000"/>
          <w:kern w:val="0"/>
          <w:lang w:val="en-US"/>
        </w:rPr>
        <w:t xml:space="preserve"> mariapaola.staropoli@list.lu</w:t>
      </w:r>
    </w:p>
    <w:p w14:paraId="466A1A91" w14:textId="77777777" w:rsidR="00DE1092" w:rsidRPr="00335373" w:rsidRDefault="00DE1092">
      <w:pPr>
        <w:rPr>
          <w:lang w:val="en-US"/>
        </w:rPr>
      </w:pPr>
    </w:p>
    <w:sectPr w:rsidR="00DE1092" w:rsidRPr="00335373" w:rsidSect="00974705">
      <w:pgSz w:w="12240" w:h="15840"/>
      <w:pgMar w:top="1417" w:right="1417" w:bottom="1134" w:left="141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373"/>
    <w:rsid w:val="0001654D"/>
    <w:rsid w:val="000F4A90"/>
    <w:rsid w:val="00124957"/>
    <w:rsid w:val="00335373"/>
    <w:rsid w:val="00407160"/>
    <w:rsid w:val="006C0953"/>
    <w:rsid w:val="00765B20"/>
    <w:rsid w:val="00824959"/>
    <w:rsid w:val="00864495"/>
    <w:rsid w:val="008913D5"/>
    <w:rsid w:val="00904C0F"/>
    <w:rsid w:val="009104AD"/>
    <w:rsid w:val="00C7793A"/>
    <w:rsid w:val="00DB0375"/>
    <w:rsid w:val="00DC321E"/>
    <w:rsid w:val="00DE1092"/>
    <w:rsid w:val="00EB04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C5B05"/>
  <w15:chartTrackingRefBased/>
  <w15:docId w15:val="{6CE7851A-960C-A947-A071-D43BC7B5C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366</Words>
  <Characters>2089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Stefano Pasini</dc:creator>
  <cp:keywords/>
  <dc:description/>
  <cp:lastModifiedBy>Mariapaola STAROPOLI</cp:lastModifiedBy>
  <cp:revision>4</cp:revision>
  <dcterms:created xsi:type="dcterms:W3CDTF">2026-06-03T16:37:00Z</dcterms:created>
  <dcterms:modified xsi:type="dcterms:W3CDTF">2026-06-04T11:35:00Z</dcterms:modified>
</cp:coreProperties>
</file>