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E953F" w14:textId="66727A4E" w:rsidR="00335373" w:rsidRPr="00B801D4" w:rsidRDefault="004A6A11" w:rsidP="00335373">
      <w:pPr>
        <w:autoSpaceDE w:val="0"/>
        <w:autoSpaceDN w:val="0"/>
        <w:adjustRightInd w:val="0"/>
        <w:spacing w:after="120"/>
        <w:jc w:val="center"/>
        <w:rPr>
          <w:rFonts w:ascii="Times New Roman" w:hAnsi="Times New Roman" w:cs="Times New Roman"/>
          <w:color w:val="000000"/>
          <w:kern w:val="0"/>
          <w:lang w:val="en-US"/>
        </w:rPr>
      </w:pPr>
      <w:r w:rsidRPr="00B801D4">
        <w:rPr>
          <w:rFonts w:ascii="Times" w:hAnsi="Times" w:cs="Times"/>
          <w:b/>
          <w:bCs/>
          <w:color w:val="000000"/>
          <w:kern w:val="0"/>
          <w:lang w:val="en-US"/>
        </w:rPr>
        <w:t>Polymeric aerogels for environmental applications</w:t>
      </w:r>
    </w:p>
    <w:p w14:paraId="2A106E33" w14:textId="1A0B9CB0" w:rsidR="00335373" w:rsidRPr="00B718DA" w:rsidRDefault="00335373" w:rsidP="00335373">
      <w:pPr>
        <w:autoSpaceDE w:val="0"/>
        <w:autoSpaceDN w:val="0"/>
        <w:adjustRightInd w:val="0"/>
        <w:spacing w:after="120"/>
        <w:jc w:val="center"/>
        <w:rPr>
          <w:rFonts w:ascii="Times New Roman" w:hAnsi="Times New Roman" w:cs="Times New Roman"/>
          <w:color w:val="000000"/>
          <w:kern w:val="0"/>
          <w:lang w:val="it-IT"/>
        </w:rPr>
      </w:pPr>
    </w:p>
    <w:p w14:paraId="53606BF9" w14:textId="30660A80" w:rsidR="00335373" w:rsidRPr="00B718DA" w:rsidRDefault="004A6A11" w:rsidP="00335373">
      <w:pPr>
        <w:autoSpaceDE w:val="0"/>
        <w:autoSpaceDN w:val="0"/>
        <w:adjustRightInd w:val="0"/>
        <w:spacing w:after="120"/>
        <w:jc w:val="center"/>
        <w:rPr>
          <w:rFonts w:ascii="Times New Roman" w:hAnsi="Times New Roman" w:cs="Times New Roman"/>
          <w:color w:val="000000"/>
          <w:kern w:val="0"/>
          <w:lang w:val="it-IT"/>
        </w:rPr>
      </w:pPr>
      <w:r w:rsidRPr="00B718DA">
        <w:rPr>
          <w:rFonts w:ascii="Times" w:hAnsi="Times" w:cs="Times"/>
          <w:color w:val="000000"/>
          <w:kern w:val="0"/>
          <w:lang w:val="it-IT"/>
        </w:rPr>
        <w:t>Christophe DANIEL</w:t>
      </w:r>
    </w:p>
    <w:p w14:paraId="351B1A4E" w14:textId="4CCEE250" w:rsidR="00335373" w:rsidRPr="00B718DA" w:rsidRDefault="00335373" w:rsidP="00335373">
      <w:pPr>
        <w:autoSpaceDE w:val="0"/>
        <w:autoSpaceDN w:val="0"/>
        <w:adjustRightInd w:val="0"/>
        <w:spacing w:after="120"/>
        <w:jc w:val="center"/>
        <w:rPr>
          <w:rFonts w:ascii="Times New Roman" w:hAnsi="Times New Roman" w:cs="Times New Roman"/>
          <w:color w:val="000000"/>
          <w:kern w:val="0"/>
          <w:lang w:val="it-IT"/>
        </w:rPr>
      </w:pPr>
    </w:p>
    <w:p w14:paraId="6BCCFCEC" w14:textId="77777777" w:rsidR="00335373" w:rsidRPr="00B718DA" w:rsidRDefault="00335373" w:rsidP="00335373">
      <w:pPr>
        <w:autoSpaceDE w:val="0"/>
        <w:autoSpaceDN w:val="0"/>
        <w:adjustRightInd w:val="0"/>
        <w:spacing w:after="120"/>
        <w:jc w:val="center"/>
        <w:rPr>
          <w:rFonts w:ascii="Times" w:hAnsi="Times" w:cs="Times"/>
          <w:i/>
          <w:iCs/>
          <w:color w:val="000000"/>
          <w:kern w:val="0"/>
          <w:lang w:val="it-IT"/>
        </w:rPr>
      </w:pPr>
    </w:p>
    <w:p w14:paraId="2C437282" w14:textId="6A90CB8A" w:rsidR="00335373" w:rsidRPr="00D97125" w:rsidRDefault="00D97125" w:rsidP="00335373">
      <w:pPr>
        <w:autoSpaceDE w:val="0"/>
        <w:autoSpaceDN w:val="0"/>
        <w:adjustRightInd w:val="0"/>
        <w:spacing w:after="120"/>
        <w:jc w:val="center"/>
        <w:rPr>
          <w:rFonts w:ascii="Times New Roman" w:hAnsi="Times New Roman" w:cs="Times New Roman"/>
          <w:color w:val="000000"/>
          <w:kern w:val="0"/>
          <w:lang w:val="it-IT"/>
        </w:rPr>
      </w:pPr>
      <w:r w:rsidRPr="00D97125">
        <w:rPr>
          <w:rFonts w:ascii="Times New Roman" w:hAnsi="Times New Roman" w:cs="Times New Roman"/>
          <w:color w:val="000000"/>
          <w:kern w:val="0"/>
          <w:lang w:val="it-IT"/>
        </w:rPr>
        <w:t xml:space="preserve">Università degli Studi di Salerno, Dipartimento di Chimica e </w:t>
      </w:r>
      <w:r>
        <w:rPr>
          <w:rFonts w:ascii="Times New Roman" w:hAnsi="Times New Roman" w:cs="Times New Roman"/>
          <w:color w:val="000000"/>
          <w:kern w:val="0"/>
          <w:lang w:val="it-IT"/>
        </w:rPr>
        <w:t>Biologia, 84084 Fisciano (SA), Italy</w:t>
      </w:r>
    </w:p>
    <w:p w14:paraId="328CB421" w14:textId="41F07ED1" w:rsidR="00335373" w:rsidRPr="00D97125" w:rsidRDefault="00335373" w:rsidP="00335373">
      <w:pPr>
        <w:autoSpaceDE w:val="0"/>
        <w:autoSpaceDN w:val="0"/>
        <w:adjustRightInd w:val="0"/>
        <w:spacing w:after="120"/>
        <w:jc w:val="center"/>
        <w:rPr>
          <w:rFonts w:ascii="Times New Roman" w:hAnsi="Times New Roman" w:cs="Times New Roman"/>
          <w:color w:val="000000"/>
          <w:kern w:val="0"/>
          <w:lang w:val="it-IT"/>
        </w:rPr>
      </w:pPr>
    </w:p>
    <w:p w14:paraId="5AE713BA" w14:textId="77777777" w:rsidR="00335373" w:rsidRPr="00D97125" w:rsidRDefault="00335373" w:rsidP="00335373">
      <w:pPr>
        <w:autoSpaceDE w:val="0"/>
        <w:autoSpaceDN w:val="0"/>
        <w:adjustRightInd w:val="0"/>
        <w:spacing w:after="120"/>
        <w:jc w:val="center"/>
        <w:rPr>
          <w:rFonts w:ascii="Times" w:hAnsi="Times" w:cs="Times"/>
          <w:i/>
          <w:iCs/>
          <w:color w:val="000000"/>
          <w:kern w:val="0"/>
          <w:lang w:val="it-IT"/>
        </w:rPr>
      </w:pPr>
    </w:p>
    <w:p w14:paraId="6DD32F80" w14:textId="6D3DA0B9" w:rsidR="001D1FCA" w:rsidRPr="006F339A" w:rsidRDefault="001D1FCA" w:rsidP="00335373">
      <w:pPr>
        <w:autoSpaceDE w:val="0"/>
        <w:autoSpaceDN w:val="0"/>
        <w:adjustRightInd w:val="0"/>
        <w:spacing w:after="120"/>
        <w:jc w:val="both"/>
        <w:rPr>
          <w:rFonts w:ascii="Times New Roman" w:hAnsi="Times New Roman" w:cs="Times New Roman"/>
          <w:color w:val="000000"/>
          <w:kern w:val="0"/>
          <w:lang w:val="en-US"/>
        </w:rPr>
      </w:pPr>
      <w:r w:rsidRPr="006F339A">
        <w:rPr>
          <w:rFonts w:ascii="Times New Roman" w:hAnsi="Times New Roman" w:cs="Times New Roman"/>
          <w:color w:val="000000"/>
          <w:kern w:val="0"/>
          <w:lang w:val="en-US"/>
        </w:rPr>
        <w:t>Aerogels are highly porous, ultra-lightweight solid materials</w:t>
      </w:r>
      <w:r w:rsidR="0061147B" w:rsidRPr="006F339A">
        <w:rPr>
          <w:rFonts w:ascii="Times New Roman" w:hAnsi="Times New Roman" w:cs="Times New Roman"/>
          <w:color w:val="000000"/>
          <w:kern w:val="0"/>
          <w:lang w:val="en-US"/>
        </w:rPr>
        <w:t xml:space="preserve"> and d</w:t>
      </w:r>
      <w:r w:rsidRPr="006F339A">
        <w:rPr>
          <w:rFonts w:ascii="Times New Roman" w:hAnsi="Times New Roman" w:cs="Times New Roman"/>
          <w:color w:val="000000"/>
          <w:kern w:val="0"/>
          <w:lang w:val="en-US"/>
        </w:rPr>
        <w:t xml:space="preserve">ue to their unique physical, chemical, and mechanical properties, </w:t>
      </w:r>
      <w:r w:rsidR="00A0183E" w:rsidRPr="006F339A">
        <w:rPr>
          <w:rFonts w:ascii="Times New Roman" w:hAnsi="Times New Roman" w:cs="Times New Roman"/>
          <w:color w:val="000000"/>
          <w:kern w:val="0"/>
          <w:lang w:val="en-US"/>
        </w:rPr>
        <w:t>they</w:t>
      </w:r>
      <w:r w:rsidRPr="006F339A">
        <w:rPr>
          <w:rFonts w:ascii="Times New Roman" w:hAnsi="Times New Roman" w:cs="Times New Roman"/>
          <w:color w:val="000000"/>
          <w:kern w:val="0"/>
          <w:lang w:val="en-US"/>
        </w:rPr>
        <w:t xml:space="preserve"> are recognized as promising candidates for many applications such as thermal insulation, catalysis, environmental </w:t>
      </w:r>
      <w:r w:rsidR="006F339A" w:rsidRPr="006F339A">
        <w:rPr>
          <w:rFonts w:ascii="Times New Roman" w:hAnsi="Times New Roman" w:cs="Times New Roman"/>
          <w:color w:val="000000"/>
          <w:kern w:val="0"/>
          <w:lang w:val="en-US"/>
        </w:rPr>
        <w:t>clean-up</w:t>
      </w:r>
      <w:r w:rsidRPr="006F339A">
        <w:rPr>
          <w:rFonts w:ascii="Times New Roman" w:hAnsi="Times New Roman" w:cs="Times New Roman"/>
          <w:color w:val="000000"/>
          <w:kern w:val="0"/>
          <w:lang w:val="en-US"/>
        </w:rPr>
        <w:t xml:space="preserve">, sensors, or </w:t>
      </w:r>
      <w:r w:rsidR="00DC3848" w:rsidRPr="006F339A">
        <w:rPr>
          <w:rFonts w:ascii="Times New Roman" w:hAnsi="Times New Roman" w:cs="Times New Roman"/>
          <w:color w:val="000000"/>
          <w:kern w:val="0"/>
          <w:lang w:val="en-US"/>
        </w:rPr>
        <w:t>gas/</w:t>
      </w:r>
      <w:r w:rsidRPr="006F339A">
        <w:rPr>
          <w:rFonts w:ascii="Times New Roman" w:hAnsi="Times New Roman" w:cs="Times New Roman"/>
          <w:color w:val="000000"/>
          <w:kern w:val="0"/>
          <w:lang w:val="en-US"/>
        </w:rPr>
        <w:t>energy storage devices</w:t>
      </w:r>
      <w:r w:rsidR="00DC3848" w:rsidRPr="006F339A">
        <w:rPr>
          <w:rFonts w:ascii="Times New Roman" w:hAnsi="Times New Roman" w:cs="Times New Roman"/>
          <w:color w:val="000000"/>
          <w:kern w:val="0"/>
          <w:lang w:val="en-US"/>
        </w:rPr>
        <w:t xml:space="preserve"> </w:t>
      </w:r>
      <w:r w:rsidR="004A6A11" w:rsidRPr="006F339A">
        <w:rPr>
          <w:rFonts w:ascii="Times New Roman" w:hAnsi="Times New Roman" w:cs="Times New Roman"/>
          <w:color w:val="000000"/>
          <w:kern w:val="0"/>
          <w:lang w:val="en-US"/>
        </w:rPr>
        <w:t>[1]</w:t>
      </w:r>
      <w:r w:rsidRPr="006F339A">
        <w:rPr>
          <w:rFonts w:ascii="Times New Roman" w:hAnsi="Times New Roman" w:cs="Times New Roman"/>
          <w:color w:val="000000"/>
          <w:kern w:val="0"/>
          <w:lang w:val="en-US"/>
        </w:rPr>
        <w:t>.</w:t>
      </w:r>
      <w:r w:rsidR="004A6A11" w:rsidRPr="006F339A">
        <w:rPr>
          <w:rFonts w:ascii="Times New Roman" w:hAnsi="Times New Roman" w:cs="Times New Roman"/>
          <w:color w:val="000000"/>
          <w:kern w:val="0"/>
          <w:lang w:val="en-US"/>
        </w:rPr>
        <w:t xml:space="preserve"> </w:t>
      </w:r>
    </w:p>
    <w:p w14:paraId="6E80928E" w14:textId="3D27F63F" w:rsidR="001D1FCA" w:rsidRPr="006F339A" w:rsidRDefault="00320F63" w:rsidP="00F61063">
      <w:pPr>
        <w:autoSpaceDE w:val="0"/>
        <w:autoSpaceDN w:val="0"/>
        <w:adjustRightInd w:val="0"/>
        <w:spacing w:after="120"/>
        <w:jc w:val="both"/>
        <w:rPr>
          <w:rFonts w:ascii="Times New Roman" w:hAnsi="Times New Roman" w:cs="Times New Roman"/>
          <w:color w:val="000000"/>
          <w:kern w:val="0"/>
          <w:lang w:val="en-US"/>
        </w:rPr>
      </w:pPr>
      <w:r w:rsidRPr="006F339A">
        <w:rPr>
          <w:rFonts w:ascii="Times New Roman" w:hAnsi="Times New Roman" w:cs="Times New Roman"/>
          <w:color w:val="000000"/>
          <w:kern w:val="0"/>
          <w:lang w:val="en-US"/>
        </w:rPr>
        <w:t>A</w:t>
      </w:r>
      <w:r w:rsidR="0061147B" w:rsidRPr="006F339A">
        <w:rPr>
          <w:rFonts w:ascii="Times New Roman" w:hAnsi="Times New Roman" w:cs="Times New Roman"/>
          <w:color w:val="000000"/>
          <w:kern w:val="0"/>
          <w:lang w:val="en-US"/>
        </w:rPr>
        <w:t>mong a</w:t>
      </w:r>
      <w:r w:rsidRPr="006F339A">
        <w:rPr>
          <w:rFonts w:ascii="Times New Roman" w:hAnsi="Times New Roman" w:cs="Times New Roman"/>
          <w:color w:val="000000"/>
          <w:kern w:val="0"/>
          <w:lang w:val="en-US"/>
        </w:rPr>
        <w:t>erogels</w:t>
      </w:r>
      <w:r w:rsidR="0061147B" w:rsidRPr="006F339A">
        <w:rPr>
          <w:rFonts w:ascii="Times New Roman" w:hAnsi="Times New Roman" w:cs="Times New Roman"/>
          <w:color w:val="000000"/>
          <w:kern w:val="0"/>
          <w:lang w:val="en-US"/>
        </w:rPr>
        <w:t>,</w:t>
      </w:r>
      <w:r w:rsidRPr="006F339A">
        <w:rPr>
          <w:rFonts w:ascii="Times New Roman" w:hAnsi="Times New Roman" w:cs="Times New Roman"/>
          <w:color w:val="000000"/>
          <w:kern w:val="0"/>
          <w:lang w:val="en-US"/>
        </w:rPr>
        <w:t xml:space="preserve"> </w:t>
      </w:r>
      <w:r w:rsidR="0061147B" w:rsidRPr="006F339A">
        <w:rPr>
          <w:rFonts w:ascii="Times New Roman" w:hAnsi="Times New Roman" w:cs="Times New Roman"/>
          <w:color w:val="000000"/>
          <w:kern w:val="0"/>
          <w:lang w:val="en-US"/>
        </w:rPr>
        <w:t>polymer</w:t>
      </w:r>
      <w:r w:rsidR="00A0183E" w:rsidRPr="006F339A">
        <w:rPr>
          <w:rFonts w:ascii="Times New Roman" w:hAnsi="Times New Roman" w:cs="Times New Roman"/>
          <w:color w:val="000000"/>
          <w:kern w:val="0"/>
          <w:lang w:val="en-US"/>
        </w:rPr>
        <w:t>-based</w:t>
      </w:r>
      <w:r w:rsidR="0061147B" w:rsidRPr="006F339A">
        <w:rPr>
          <w:rFonts w:ascii="Times New Roman" w:hAnsi="Times New Roman" w:cs="Times New Roman"/>
          <w:color w:val="000000"/>
          <w:kern w:val="0"/>
          <w:lang w:val="en-US"/>
        </w:rPr>
        <w:t xml:space="preserve"> aerogels are particularly interesting as they generally outperform traditional inorganic aerogels by offering superior mechanical properties (can be bent or folded without breaking), tunable molecular designs, and easier manufacturing and shaping and they have driven increasing attention over the last 25 years</w:t>
      </w:r>
      <w:r w:rsidR="00D22E70" w:rsidRPr="006F339A">
        <w:rPr>
          <w:rFonts w:ascii="Times New Roman" w:hAnsi="Times New Roman" w:cs="Times New Roman"/>
          <w:color w:val="000000"/>
          <w:kern w:val="0"/>
          <w:lang w:val="en-US"/>
        </w:rPr>
        <w:t xml:space="preserve"> [1]</w:t>
      </w:r>
      <w:r w:rsidR="0061147B" w:rsidRPr="006F339A">
        <w:rPr>
          <w:rFonts w:ascii="Times New Roman" w:hAnsi="Times New Roman" w:cs="Times New Roman"/>
          <w:color w:val="000000"/>
          <w:kern w:val="0"/>
          <w:lang w:val="en-US"/>
        </w:rPr>
        <w:t>.</w:t>
      </w:r>
      <w:r w:rsidR="00A0183E" w:rsidRPr="006F339A">
        <w:rPr>
          <w:rFonts w:ascii="Times New Roman" w:hAnsi="Times New Roman" w:cs="Times New Roman"/>
          <w:color w:val="000000"/>
          <w:kern w:val="0"/>
          <w:lang w:val="en-US"/>
        </w:rPr>
        <w:t xml:space="preserve"> The</w:t>
      </w:r>
      <w:r w:rsidR="00F61063" w:rsidRPr="006F339A">
        <w:rPr>
          <w:rFonts w:ascii="Times New Roman" w:hAnsi="Times New Roman" w:cs="Times New Roman"/>
          <w:color w:val="000000"/>
          <w:kern w:val="0"/>
          <w:lang w:val="en-US"/>
        </w:rPr>
        <w:t>se</w:t>
      </w:r>
      <w:r w:rsidR="00A0183E" w:rsidRPr="006F339A">
        <w:rPr>
          <w:rFonts w:ascii="Times New Roman" w:hAnsi="Times New Roman" w:cs="Times New Roman"/>
          <w:color w:val="000000"/>
          <w:kern w:val="0"/>
          <w:lang w:val="en-US"/>
        </w:rPr>
        <w:t xml:space="preserve"> </w:t>
      </w:r>
      <w:r w:rsidR="00311EC9" w:rsidRPr="006F339A">
        <w:rPr>
          <w:rFonts w:ascii="Times New Roman" w:hAnsi="Times New Roman" w:cs="Times New Roman"/>
          <w:color w:val="000000"/>
          <w:kern w:val="0"/>
          <w:lang w:val="en-US"/>
        </w:rPr>
        <w:t xml:space="preserve">aerogels </w:t>
      </w:r>
      <w:r w:rsidR="006F339A">
        <w:rPr>
          <w:rFonts w:ascii="Times New Roman" w:hAnsi="Times New Roman" w:cs="Times New Roman"/>
          <w:color w:val="000000"/>
          <w:kern w:val="0"/>
          <w:lang w:val="en-US"/>
        </w:rPr>
        <w:t xml:space="preserve">are obtained by </w:t>
      </w:r>
      <w:r w:rsidR="006F339A" w:rsidRPr="006F339A">
        <w:rPr>
          <w:rFonts w:ascii="Times New Roman" w:hAnsi="Times New Roman" w:cs="Times New Roman"/>
          <w:color w:val="000000"/>
          <w:kern w:val="0"/>
          <w:lang w:val="en-US"/>
        </w:rPr>
        <w:t>supercritical drying, ambient pressure drying or freeze drying</w:t>
      </w:r>
      <w:r w:rsidR="006F339A" w:rsidRPr="006F339A">
        <w:rPr>
          <w:rFonts w:ascii="Times New Roman" w:hAnsi="Times New Roman" w:cs="Times New Roman"/>
          <w:color w:val="000000"/>
          <w:kern w:val="0"/>
          <w:lang w:val="en-US"/>
        </w:rPr>
        <w:t xml:space="preserve"> </w:t>
      </w:r>
      <w:r w:rsidR="006F339A">
        <w:rPr>
          <w:rFonts w:ascii="Times New Roman" w:hAnsi="Times New Roman" w:cs="Times New Roman"/>
          <w:color w:val="000000"/>
          <w:kern w:val="0"/>
          <w:lang w:val="en-US"/>
        </w:rPr>
        <w:t xml:space="preserve">of </w:t>
      </w:r>
      <w:r w:rsidR="00F61063" w:rsidRPr="006F339A">
        <w:rPr>
          <w:rFonts w:ascii="Times New Roman" w:hAnsi="Times New Roman" w:cs="Times New Roman"/>
          <w:color w:val="000000"/>
          <w:kern w:val="0"/>
          <w:lang w:val="en-US"/>
        </w:rPr>
        <w:t xml:space="preserve">chemical gels made of </w:t>
      </w:r>
      <w:r w:rsidR="001609EE">
        <w:rPr>
          <w:rFonts w:ascii="Times New Roman" w:hAnsi="Times New Roman" w:cs="Times New Roman"/>
          <w:color w:val="000000"/>
          <w:kern w:val="0"/>
          <w:lang w:val="en-US"/>
        </w:rPr>
        <w:t xml:space="preserve">permanent </w:t>
      </w:r>
      <w:r w:rsidR="006F339A" w:rsidRPr="006F339A">
        <w:rPr>
          <w:rFonts w:ascii="Times New Roman" w:hAnsi="Times New Roman" w:cs="Times New Roman"/>
          <w:color w:val="000000"/>
          <w:kern w:val="0"/>
          <w:lang w:val="en-US"/>
        </w:rPr>
        <w:t>covalent</w:t>
      </w:r>
      <w:r w:rsidR="00F61063" w:rsidRPr="006F339A">
        <w:rPr>
          <w:rFonts w:ascii="Times New Roman" w:hAnsi="Times New Roman" w:cs="Times New Roman"/>
          <w:color w:val="000000"/>
          <w:kern w:val="0"/>
          <w:lang w:val="en-US"/>
        </w:rPr>
        <w:t xml:space="preserve"> cross-link</w:t>
      </w:r>
      <w:r w:rsidR="001609EE">
        <w:rPr>
          <w:rFonts w:ascii="Times New Roman" w:hAnsi="Times New Roman" w:cs="Times New Roman"/>
          <w:color w:val="000000"/>
          <w:kern w:val="0"/>
          <w:lang w:val="en-US"/>
        </w:rPr>
        <w:t>ed</w:t>
      </w:r>
      <w:r w:rsidR="00F61063" w:rsidRPr="006F339A">
        <w:rPr>
          <w:rFonts w:ascii="Times New Roman" w:hAnsi="Times New Roman" w:cs="Times New Roman"/>
          <w:color w:val="000000"/>
          <w:kern w:val="0"/>
          <w:lang w:val="en-US"/>
        </w:rPr>
        <w:t xml:space="preserve"> polymer</w:t>
      </w:r>
      <w:r w:rsidR="001609EE">
        <w:rPr>
          <w:rFonts w:ascii="Times New Roman" w:hAnsi="Times New Roman" w:cs="Times New Roman"/>
          <w:color w:val="000000"/>
          <w:kern w:val="0"/>
          <w:lang w:val="en-US"/>
        </w:rPr>
        <w:t>s</w:t>
      </w:r>
      <w:r w:rsidR="00F61063" w:rsidRPr="006F339A">
        <w:rPr>
          <w:rFonts w:ascii="Times New Roman" w:hAnsi="Times New Roman" w:cs="Times New Roman"/>
          <w:color w:val="000000"/>
          <w:kern w:val="0"/>
          <w:lang w:val="en-US"/>
        </w:rPr>
        <w:t xml:space="preserve"> or physical gels where the gel three-dimensional network is due to electrostatic interactions or to crystalline regions</w:t>
      </w:r>
      <w:r w:rsidR="001609EE">
        <w:rPr>
          <w:rFonts w:ascii="Times New Roman" w:hAnsi="Times New Roman" w:cs="Times New Roman"/>
          <w:color w:val="000000"/>
          <w:kern w:val="0"/>
          <w:lang w:val="en-US"/>
        </w:rPr>
        <w:t>.</w:t>
      </w:r>
    </w:p>
    <w:p w14:paraId="2F15C7A4" w14:textId="284A4858" w:rsidR="00BF2AE3" w:rsidRPr="0083564D" w:rsidRDefault="00DD1CB1" w:rsidP="00335373">
      <w:pPr>
        <w:autoSpaceDE w:val="0"/>
        <w:autoSpaceDN w:val="0"/>
        <w:adjustRightInd w:val="0"/>
        <w:spacing w:after="120"/>
        <w:jc w:val="both"/>
        <w:rPr>
          <w:rFonts w:ascii="Times New Roman" w:hAnsi="Times New Roman" w:cs="Times New Roman"/>
          <w:color w:val="000000"/>
          <w:kern w:val="0"/>
          <w:lang w:val="en-US"/>
        </w:rPr>
      </w:pPr>
      <w:r w:rsidRPr="003731BA">
        <w:rPr>
          <w:rFonts w:ascii="Times New Roman" w:hAnsi="Times New Roman" w:cs="Times New Roman"/>
          <w:color w:val="000000"/>
          <w:kern w:val="0"/>
          <w:lang w:val="en-US"/>
        </w:rPr>
        <w:t>In th</w:t>
      </w:r>
      <w:r w:rsidR="00320F63" w:rsidRPr="003731BA">
        <w:rPr>
          <w:rFonts w:ascii="Times New Roman" w:hAnsi="Times New Roman" w:cs="Times New Roman"/>
          <w:color w:val="000000"/>
          <w:kern w:val="0"/>
          <w:lang w:val="en-US"/>
        </w:rPr>
        <w:t xml:space="preserve">is </w:t>
      </w:r>
      <w:r w:rsidRPr="003731BA">
        <w:rPr>
          <w:rFonts w:ascii="Times New Roman" w:hAnsi="Times New Roman" w:cs="Times New Roman"/>
          <w:color w:val="000000"/>
          <w:kern w:val="0"/>
          <w:lang w:val="en-US"/>
        </w:rPr>
        <w:t xml:space="preserve">contribution, </w:t>
      </w:r>
      <w:r w:rsidR="00F61063" w:rsidRPr="003731BA">
        <w:rPr>
          <w:rFonts w:ascii="Times New Roman" w:hAnsi="Times New Roman" w:cs="Times New Roman"/>
          <w:color w:val="000000"/>
          <w:kern w:val="0"/>
          <w:lang w:val="en-US"/>
        </w:rPr>
        <w:t>different aspects relative to the preparation, the structure, the morphology and the potential applications of covalent and physical aerogels will be discussed.</w:t>
      </w:r>
      <w:r w:rsidR="00AA55E6">
        <w:rPr>
          <w:rFonts w:ascii="Times New Roman" w:hAnsi="Times New Roman" w:cs="Times New Roman"/>
          <w:color w:val="000000"/>
          <w:kern w:val="0"/>
          <w:lang w:val="en-US"/>
        </w:rPr>
        <w:t xml:space="preserve"> </w:t>
      </w:r>
      <w:proofErr w:type="gramStart"/>
      <w:r w:rsidR="00F61063" w:rsidRPr="003731BA">
        <w:rPr>
          <w:rFonts w:ascii="Times New Roman" w:hAnsi="Times New Roman" w:cs="Times New Roman"/>
          <w:color w:val="000000"/>
          <w:kern w:val="0"/>
          <w:lang w:val="en-US"/>
        </w:rPr>
        <w:t>In</w:t>
      </w:r>
      <w:proofErr w:type="gramEnd"/>
      <w:r w:rsidR="00F61063" w:rsidRPr="003731BA">
        <w:rPr>
          <w:rFonts w:ascii="Times New Roman" w:hAnsi="Times New Roman" w:cs="Times New Roman"/>
          <w:color w:val="000000"/>
          <w:kern w:val="0"/>
          <w:lang w:val="en-US"/>
        </w:rPr>
        <w:t xml:space="preserve"> particular</w:t>
      </w:r>
      <w:r w:rsidR="00D22E70" w:rsidRPr="003731BA">
        <w:rPr>
          <w:rFonts w:ascii="Times New Roman" w:hAnsi="Times New Roman" w:cs="Times New Roman"/>
          <w:color w:val="000000"/>
          <w:kern w:val="0"/>
          <w:lang w:val="en-US"/>
        </w:rPr>
        <w:t xml:space="preserve">, </w:t>
      </w:r>
      <w:r w:rsidR="003731BA" w:rsidRPr="003731BA">
        <w:rPr>
          <w:rFonts w:ascii="Times New Roman" w:hAnsi="Times New Roman" w:cs="Times New Roman"/>
          <w:color w:val="000000"/>
          <w:kern w:val="0"/>
          <w:lang w:val="en-US"/>
        </w:rPr>
        <w:t xml:space="preserve">composite aerogels based on syndiotactic </w:t>
      </w:r>
      <w:proofErr w:type="spellStart"/>
      <w:r w:rsidR="003731BA" w:rsidRPr="003731BA">
        <w:rPr>
          <w:rFonts w:ascii="Times New Roman" w:hAnsi="Times New Roman" w:cs="Times New Roman"/>
          <w:color w:val="000000"/>
          <w:kern w:val="0"/>
          <w:lang w:val="en-US"/>
        </w:rPr>
        <w:t>polytyrene</w:t>
      </w:r>
      <w:proofErr w:type="spellEnd"/>
      <w:r w:rsidR="003731BA" w:rsidRPr="003731BA">
        <w:rPr>
          <w:rFonts w:ascii="Times New Roman" w:hAnsi="Times New Roman" w:cs="Times New Roman"/>
          <w:color w:val="000000"/>
          <w:kern w:val="0"/>
          <w:lang w:val="en-US"/>
        </w:rPr>
        <w:t xml:space="preserve"> (s-PS) </w:t>
      </w:r>
      <w:r w:rsidR="003731BA" w:rsidRPr="003731BA">
        <w:rPr>
          <w:rFonts w:ascii="Times New Roman" w:hAnsi="Times New Roman" w:cs="Times New Roman"/>
          <w:color w:val="000000"/>
          <w:kern w:val="0"/>
          <w:lang w:val="en-US"/>
        </w:rPr>
        <w:t xml:space="preserve">with nanoporous crystalline </w:t>
      </w:r>
      <w:r w:rsidR="003731BA" w:rsidRPr="003731BA">
        <w:rPr>
          <w:rFonts w:ascii="Times New Roman" w:hAnsi="Times New Roman" w:cs="Times New Roman"/>
          <w:color w:val="000000"/>
          <w:kern w:val="0"/>
          <w:lang w:val="en-US"/>
        </w:rPr>
        <w:t xml:space="preserve">(NC) </w:t>
      </w:r>
      <w:r w:rsidR="003731BA" w:rsidRPr="003731BA">
        <w:rPr>
          <w:rFonts w:ascii="Times New Roman" w:hAnsi="Times New Roman" w:cs="Times New Roman"/>
          <w:color w:val="000000"/>
          <w:kern w:val="0"/>
          <w:lang w:val="en-US"/>
        </w:rPr>
        <w:t>phase and photocatalysts</w:t>
      </w:r>
      <w:r w:rsidR="003731BA" w:rsidRPr="003731BA">
        <w:rPr>
          <w:rFonts w:ascii="Times New Roman" w:hAnsi="Times New Roman" w:cs="Times New Roman"/>
          <w:color w:val="000000"/>
          <w:kern w:val="0"/>
          <w:lang w:val="en-US"/>
        </w:rPr>
        <w:t xml:space="preserve"> </w:t>
      </w:r>
      <w:r w:rsidR="003731BA" w:rsidRPr="003731BA">
        <w:rPr>
          <w:rFonts w:ascii="Times New Roman" w:hAnsi="Times New Roman" w:cs="Times New Roman"/>
          <w:color w:val="000000"/>
          <w:kern w:val="0"/>
          <w:lang w:val="en-US"/>
        </w:rPr>
        <w:t xml:space="preserve">such as titania and zinc oxide can be easily prepared from composite </w:t>
      </w:r>
      <w:proofErr w:type="spellStart"/>
      <w:r w:rsidR="003731BA" w:rsidRPr="003731BA">
        <w:rPr>
          <w:rFonts w:ascii="Times New Roman" w:hAnsi="Times New Roman" w:cs="Times New Roman"/>
          <w:color w:val="000000"/>
          <w:kern w:val="0"/>
          <w:lang w:val="en-US"/>
        </w:rPr>
        <w:t>thermoversible</w:t>
      </w:r>
      <w:proofErr w:type="spellEnd"/>
      <w:r w:rsidR="003731BA" w:rsidRPr="003731BA">
        <w:rPr>
          <w:rFonts w:ascii="Times New Roman" w:hAnsi="Times New Roman" w:cs="Times New Roman"/>
          <w:color w:val="000000"/>
          <w:kern w:val="0"/>
          <w:lang w:val="en-US"/>
        </w:rPr>
        <w:t xml:space="preserve"> gels.</w:t>
      </w:r>
      <w:r w:rsidR="003731BA" w:rsidRPr="003731BA">
        <w:rPr>
          <w:rFonts w:ascii="Times New Roman" w:hAnsi="Times New Roman" w:cs="Times New Roman"/>
          <w:color w:val="000000"/>
          <w:kern w:val="0"/>
          <w:lang w:val="en-US"/>
        </w:rPr>
        <w:t xml:space="preserve"> </w:t>
      </w:r>
      <w:r w:rsidR="003731BA" w:rsidRPr="003731BA">
        <w:rPr>
          <w:rFonts w:ascii="Times New Roman" w:hAnsi="Times New Roman" w:cs="Times New Roman"/>
          <w:color w:val="000000"/>
          <w:kern w:val="0"/>
          <w:lang w:val="en-US"/>
        </w:rPr>
        <w:t xml:space="preserve">These composite aerogels display a synergistic action, since the </w:t>
      </w:r>
      <w:r w:rsidR="003731BA" w:rsidRPr="003731BA">
        <w:rPr>
          <w:rFonts w:ascii="Times New Roman" w:hAnsi="Times New Roman" w:cs="Times New Roman"/>
          <w:color w:val="000000"/>
          <w:kern w:val="0"/>
          <w:lang w:val="en-US"/>
        </w:rPr>
        <w:t>NC</w:t>
      </w:r>
      <w:r w:rsidR="003731BA" w:rsidRPr="003731BA">
        <w:rPr>
          <w:rFonts w:ascii="Times New Roman" w:hAnsi="Times New Roman" w:cs="Times New Roman"/>
          <w:color w:val="000000"/>
          <w:kern w:val="0"/>
          <w:lang w:val="en-US"/>
        </w:rPr>
        <w:t xml:space="preserve"> crystalline aerogel concentrates the pollutants being present in traces in water, while the photocatalyst sites degrade the adsorbed molecules</w:t>
      </w:r>
      <w:r w:rsidR="003731BA">
        <w:rPr>
          <w:rFonts w:ascii="Times New Roman" w:hAnsi="Times New Roman" w:cs="Times New Roman"/>
          <w:color w:val="000000"/>
          <w:kern w:val="0"/>
          <w:lang w:val="en-US"/>
        </w:rPr>
        <w:t xml:space="preserve"> [2,3]</w:t>
      </w:r>
      <w:r w:rsidR="003731BA" w:rsidRPr="003731BA">
        <w:rPr>
          <w:rFonts w:ascii="Times New Roman" w:hAnsi="Times New Roman" w:cs="Times New Roman"/>
          <w:color w:val="000000"/>
          <w:kern w:val="0"/>
          <w:lang w:val="en-US"/>
        </w:rPr>
        <w:t xml:space="preserve">. In addition to the high photodegradation efficiency, these aerogels are characterized by </w:t>
      </w:r>
      <w:proofErr w:type="gramStart"/>
      <w:r w:rsidR="003731BA" w:rsidRPr="003731BA">
        <w:rPr>
          <w:rFonts w:ascii="Times New Roman" w:hAnsi="Times New Roman" w:cs="Times New Roman"/>
          <w:color w:val="000000"/>
          <w:kern w:val="0"/>
          <w:lang w:val="en-US"/>
        </w:rPr>
        <w:t>a complete</w:t>
      </w:r>
      <w:proofErr w:type="gramEnd"/>
      <w:r w:rsidR="003731BA" w:rsidRPr="003731BA">
        <w:rPr>
          <w:rFonts w:ascii="Times New Roman" w:hAnsi="Times New Roman" w:cs="Times New Roman"/>
          <w:color w:val="000000"/>
          <w:kern w:val="0"/>
          <w:lang w:val="en-US"/>
        </w:rPr>
        <w:t xml:space="preserve"> reusability without regeneration steps, good chemical stability and excellent mechanical properties, which allow an easy recovery after water treatments</w:t>
      </w:r>
      <w:r w:rsidR="003731BA">
        <w:rPr>
          <w:rFonts w:ascii="Times New Roman" w:hAnsi="Times New Roman" w:cs="Times New Roman"/>
          <w:color w:val="000000"/>
          <w:kern w:val="0"/>
          <w:lang w:val="en-US"/>
        </w:rPr>
        <w:t>.</w:t>
      </w:r>
      <w:r w:rsidR="00AA55E6">
        <w:rPr>
          <w:rFonts w:ascii="Times New Roman" w:hAnsi="Times New Roman" w:cs="Times New Roman"/>
          <w:color w:val="000000"/>
          <w:kern w:val="0"/>
          <w:lang w:val="en-US"/>
        </w:rPr>
        <w:t xml:space="preserve"> </w:t>
      </w:r>
      <w:r w:rsidR="00BF2AE3">
        <w:rPr>
          <w:rFonts w:ascii="Times New Roman" w:hAnsi="Times New Roman" w:cs="Times New Roman"/>
          <w:color w:val="000000"/>
          <w:kern w:val="0"/>
          <w:lang w:val="en-US"/>
        </w:rPr>
        <w:t>T</w:t>
      </w:r>
      <w:r w:rsidR="00BF2AE3" w:rsidRPr="00BF2AE3">
        <w:rPr>
          <w:rFonts w:ascii="Times New Roman" w:hAnsi="Times New Roman" w:cs="Times New Roman"/>
          <w:color w:val="000000"/>
          <w:kern w:val="0"/>
          <w:lang w:val="en-US"/>
        </w:rPr>
        <w:t xml:space="preserve">he preparation of highly transparent </w:t>
      </w:r>
      <w:r w:rsidR="00BF2AE3">
        <w:rPr>
          <w:rFonts w:ascii="Times New Roman" w:hAnsi="Times New Roman" w:cs="Times New Roman"/>
          <w:color w:val="000000"/>
          <w:kern w:val="0"/>
          <w:lang w:val="en-US"/>
        </w:rPr>
        <w:t>covalent</w:t>
      </w:r>
      <w:r w:rsidR="00BF2AE3" w:rsidRPr="00BF2AE3">
        <w:rPr>
          <w:rFonts w:ascii="Times New Roman" w:hAnsi="Times New Roman" w:cs="Times New Roman"/>
          <w:color w:val="000000"/>
          <w:kern w:val="0"/>
          <w:lang w:val="en-US"/>
        </w:rPr>
        <w:t xml:space="preserve"> </w:t>
      </w:r>
      <w:proofErr w:type="spellStart"/>
      <w:r w:rsidR="00BF2AE3" w:rsidRPr="00BF2AE3">
        <w:rPr>
          <w:rFonts w:ascii="Times New Roman" w:hAnsi="Times New Roman" w:cs="Times New Roman"/>
          <w:color w:val="000000"/>
          <w:kern w:val="0"/>
          <w:lang w:val="en-US"/>
        </w:rPr>
        <w:t>polydivinylbenzene</w:t>
      </w:r>
      <w:proofErr w:type="spellEnd"/>
      <w:r w:rsidR="00BF2AE3" w:rsidRPr="00BF2AE3">
        <w:rPr>
          <w:rFonts w:ascii="Times New Roman" w:hAnsi="Times New Roman" w:cs="Times New Roman"/>
          <w:color w:val="000000"/>
          <w:kern w:val="0"/>
          <w:lang w:val="en-US"/>
        </w:rPr>
        <w:t xml:space="preserve"> (PDVB) aerogels doped with 2,5-diphenyloxazole (PPO) and 1,2-bis (5-phenyl-oxazolyl-2)-benzene (POPOP) fluorescent dyes</w:t>
      </w:r>
      <w:r w:rsidR="00BF2AE3">
        <w:rPr>
          <w:rFonts w:ascii="Times New Roman" w:hAnsi="Times New Roman" w:cs="Times New Roman"/>
          <w:color w:val="000000"/>
          <w:kern w:val="0"/>
          <w:lang w:val="en-US"/>
        </w:rPr>
        <w:t xml:space="preserve"> will be also reported. These monolithic aerogels characterized </w:t>
      </w:r>
      <w:r w:rsidR="0083564D">
        <w:rPr>
          <w:rFonts w:ascii="Times New Roman" w:hAnsi="Times New Roman" w:cs="Times New Roman"/>
          <w:color w:val="000000"/>
          <w:kern w:val="0"/>
          <w:lang w:val="en-US"/>
        </w:rPr>
        <w:t xml:space="preserve">can </w:t>
      </w:r>
      <w:r w:rsidR="0083564D" w:rsidRPr="00C06948">
        <w:rPr>
          <w:rFonts w:ascii="Times New Roman" w:hAnsi="Times New Roman" w:cs="Times New Roman"/>
          <w:bCs/>
          <w:lang w:val="en-US"/>
        </w:rPr>
        <w:t>detect gas radionuclides</w:t>
      </w:r>
      <w:r w:rsidR="0083564D">
        <w:rPr>
          <w:rFonts w:ascii="Times New Roman" w:hAnsi="Times New Roman" w:cs="Times New Roman"/>
          <w:bCs/>
          <w:lang w:val="en-US"/>
        </w:rPr>
        <w:t xml:space="preserve"> and therefore </w:t>
      </w:r>
      <w:r w:rsidR="0083564D" w:rsidRPr="00FC7DFF">
        <w:rPr>
          <w:rFonts w:ascii="Times New Roman" w:hAnsi="Times New Roman" w:cs="Times New Roman"/>
          <w:lang w:val="en-US"/>
        </w:rPr>
        <w:t xml:space="preserve">support the use of scintillating porous </w:t>
      </w:r>
      <w:proofErr w:type="gramStart"/>
      <w:r w:rsidR="0083564D" w:rsidRPr="00FC7DFF">
        <w:rPr>
          <w:rFonts w:ascii="Times New Roman" w:hAnsi="Times New Roman" w:cs="Times New Roman"/>
          <w:lang w:val="en-US"/>
        </w:rPr>
        <w:t>aerogel</w:t>
      </w:r>
      <w:proofErr w:type="gramEnd"/>
      <w:r w:rsidR="0083564D">
        <w:rPr>
          <w:rFonts w:ascii="Times New Roman" w:hAnsi="Times New Roman" w:cs="Times New Roman"/>
          <w:lang w:val="en-US"/>
        </w:rPr>
        <w:t xml:space="preserve"> </w:t>
      </w:r>
      <w:r w:rsidR="0083564D" w:rsidRPr="00FC7DFF">
        <w:rPr>
          <w:rFonts w:ascii="Times New Roman" w:hAnsi="Times New Roman" w:cs="Times New Roman"/>
          <w:lang w:val="en-US"/>
        </w:rPr>
        <w:t xml:space="preserve">in the development of </w:t>
      </w:r>
      <w:r w:rsidR="00AA55E6">
        <w:rPr>
          <w:rFonts w:ascii="Times New Roman" w:hAnsi="Times New Roman" w:cs="Times New Roman"/>
          <w:lang w:val="en-US"/>
        </w:rPr>
        <w:t xml:space="preserve">sensors </w:t>
      </w:r>
      <w:r w:rsidR="00AA55E6" w:rsidRPr="00FC7DFF">
        <w:rPr>
          <w:rFonts w:ascii="Times New Roman" w:hAnsi="Times New Roman" w:cs="Times New Roman"/>
          <w:lang w:val="en-US"/>
        </w:rPr>
        <w:t>for detecting natural and anthropogenic radioactive gases.</w:t>
      </w:r>
    </w:p>
    <w:p w14:paraId="6A352B66" w14:textId="50ABB1F8" w:rsidR="00335373" w:rsidRPr="00AE0244" w:rsidRDefault="00335373" w:rsidP="00335373">
      <w:pPr>
        <w:autoSpaceDE w:val="0"/>
        <w:autoSpaceDN w:val="0"/>
        <w:adjustRightInd w:val="0"/>
        <w:spacing w:after="120"/>
        <w:jc w:val="center"/>
        <w:rPr>
          <w:rFonts w:ascii="Times New Roman" w:hAnsi="Times New Roman" w:cs="Times New Roman"/>
          <w:i/>
          <w:iCs/>
          <w:color w:val="000000"/>
          <w:kern w:val="0"/>
          <w:sz w:val="20"/>
          <w:szCs w:val="20"/>
          <w:lang w:val="en-US"/>
        </w:rPr>
      </w:pPr>
    </w:p>
    <w:p w14:paraId="14CEEA5C" w14:textId="21FD94B8" w:rsidR="00335373" w:rsidRDefault="00335373" w:rsidP="00335373">
      <w:pPr>
        <w:autoSpaceDE w:val="0"/>
        <w:autoSpaceDN w:val="0"/>
        <w:adjustRightInd w:val="0"/>
        <w:spacing w:after="12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 xml:space="preserve">[1] </w:t>
      </w:r>
      <w:r w:rsidR="00B718DA" w:rsidRPr="00B718DA">
        <w:rPr>
          <w:rFonts w:ascii="Times New Roman" w:hAnsi="Times New Roman" w:cs="Times New Roman"/>
          <w:color w:val="000000"/>
          <w:kern w:val="0"/>
          <w:lang w:val="en-US"/>
        </w:rPr>
        <w:t>S</w:t>
      </w:r>
      <w:r w:rsidR="00B718DA" w:rsidRPr="00B718DA">
        <w:rPr>
          <w:rFonts w:ascii="Times New Roman" w:hAnsi="Times New Roman" w:cs="Times New Roman"/>
          <w:color w:val="000000"/>
          <w:kern w:val="0"/>
          <w:lang w:val="en-US"/>
        </w:rPr>
        <w:t>.</w:t>
      </w:r>
      <w:r w:rsidR="00B718DA" w:rsidRPr="00B718DA">
        <w:rPr>
          <w:rFonts w:ascii="Times New Roman" w:hAnsi="Times New Roman" w:cs="Times New Roman"/>
          <w:color w:val="000000"/>
          <w:kern w:val="0"/>
          <w:lang w:val="en-US"/>
        </w:rPr>
        <w:t xml:space="preserve"> Takeshita, S</w:t>
      </w:r>
      <w:r w:rsidR="00B718DA" w:rsidRPr="00B718DA">
        <w:rPr>
          <w:rFonts w:ascii="Times New Roman" w:hAnsi="Times New Roman" w:cs="Times New Roman"/>
          <w:color w:val="000000"/>
          <w:kern w:val="0"/>
          <w:lang w:val="en-US"/>
        </w:rPr>
        <w:t>.</w:t>
      </w:r>
      <w:r w:rsidR="00B718DA" w:rsidRPr="00B718DA">
        <w:rPr>
          <w:rFonts w:ascii="Times New Roman" w:hAnsi="Times New Roman" w:cs="Times New Roman"/>
          <w:color w:val="000000"/>
          <w:kern w:val="0"/>
          <w:lang w:val="en-US"/>
        </w:rPr>
        <w:t xml:space="preserve"> Mine, T</w:t>
      </w:r>
      <w:r w:rsidR="00B718DA" w:rsidRPr="00B718DA">
        <w:rPr>
          <w:rFonts w:ascii="Times New Roman" w:hAnsi="Times New Roman" w:cs="Times New Roman"/>
          <w:color w:val="000000"/>
          <w:kern w:val="0"/>
          <w:lang w:val="en-US"/>
        </w:rPr>
        <w:t>.</w:t>
      </w:r>
      <w:r w:rsidR="00B718DA" w:rsidRPr="00B718DA">
        <w:rPr>
          <w:rFonts w:ascii="Times New Roman" w:hAnsi="Times New Roman" w:cs="Times New Roman"/>
          <w:color w:val="000000"/>
          <w:kern w:val="0"/>
          <w:lang w:val="en-US"/>
        </w:rPr>
        <w:t xml:space="preserve"> Ono</w:t>
      </w:r>
      <w:r w:rsidR="00B718DA" w:rsidRPr="00B718DA">
        <w:rPr>
          <w:rFonts w:ascii="Times New Roman" w:hAnsi="Times New Roman" w:cs="Times New Roman"/>
          <w:color w:val="000000"/>
          <w:kern w:val="0"/>
          <w:lang w:val="en-US"/>
        </w:rPr>
        <w:t>,</w:t>
      </w:r>
      <w:r w:rsidR="00B718DA" w:rsidRPr="00B718DA">
        <w:rPr>
          <w:rFonts w:ascii="ScalaSansPro-Italic" w:hAnsi="ScalaSansPro-Italic" w:cs="ScalaSansPro-Italic"/>
          <w:kern w:val="0"/>
          <w:sz w:val="18"/>
          <w:szCs w:val="18"/>
          <w:lang w:val="en-US"/>
        </w:rPr>
        <w:t xml:space="preserve"> </w:t>
      </w:r>
      <w:r w:rsidR="00B718DA" w:rsidRPr="00B718DA">
        <w:rPr>
          <w:rFonts w:ascii="Times New Roman" w:hAnsi="Times New Roman" w:cs="Times New Roman"/>
          <w:color w:val="000000"/>
          <w:kern w:val="0"/>
          <w:lang w:val="en-US"/>
        </w:rPr>
        <w:t>Angew. Chem. Int. Ed.</w:t>
      </w:r>
      <w:r w:rsidR="00B718DA" w:rsidRPr="00B718DA">
        <w:rPr>
          <w:rFonts w:ascii="Times New Roman" w:hAnsi="Times New Roman" w:cs="Times New Roman"/>
          <w:color w:val="000000"/>
          <w:kern w:val="0"/>
          <w:lang w:val="en-US"/>
        </w:rPr>
        <w:t>,</w:t>
      </w:r>
      <w:r w:rsidR="00B718DA" w:rsidRPr="00B718DA">
        <w:rPr>
          <w:rFonts w:ascii="Times New Roman" w:hAnsi="Times New Roman" w:cs="Times New Roman"/>
          <w:color w:val="000000"/>
          <w:kern w:val="0"/>
          <w:lang w:val="en-US"/>
        </w:rPr>
        <w:t xml:space="preserve"> </w:t>
      </w:r>
      <w:r w:rsidR="00B718DA" w:rsidRPr="00B718DA">
        <w:rPr>
          <w:rFonts w:ascii="Times New Roman" w:hAnsi="Times New Roman" w:cs="Times New Roman"/>
          <w:b/>
          <w:bCs/>
          <w:color w:val="000000"/>
          <w:kern w:val="0"/>
          <w:lang w:val="en-US"/>
        </w:rPr>
        <w:t>64</w:t>
      </w:r>
      <w:r w:rsidR="00B718DA" w:rsidRPr="00B718DA">
        <w:rPr>
          <w:rFonts w:ascii="Times New Roman" w:hAnsi="Times New Roman" w:cs="Times New Roman"/>
          <w:color w:val="000000"/>
          <w:kern w:val="0"/>
          <w:lang w:val="en-US"/>
        </w:rPr>
        <w:t>, e202504250</w:t>
      </w:r>
      <w:r w:rsidR="00B718DA" w:rsidRPr="00B718DA">
        <w:rPr>
          <w:rFonts w:ascii="Times New Roman" w:hAnsi="Times New Roman" w:cs="Times New Roman"/>
          <w:color w:val="000000"/>
          <w:kern w:val="0"/>
          <w:lang w:val="en-US"/>
        </w:rPr>
        <w:t xml:space="preserve"> (2025)</w:t>
      </w:r>
    </w:p>
    <w:p w14:paraId="24F4A7AF" w14:textId="133B97EA" w:rsidR="003731BA" w:rsidRDefault="003731BA" w:rsidP="003731BA">
      <w:pPr>
        <w:autoSpaceDE w:val="0"/>
        <w:autoSpaceDN w:val="0"/>
        <w:adjustRightInd w:val="0"/>
        <w:spacing w:after="120"/>
        <w:jc w:val="both"/>
        <w:rPr>
          <w:rFonts w:ascii="Times New Roman" w:hAnsi="Times New Roman" w:cs="Times New Roman"/>
          <w:color w:val="000000"/>
          <w:kern w:val="0"/>
          <w:lang w:val="it-IT"/>
        </w:rPr>
      </w:pPr>
      <w:r w:rsidRPr="00850773">
        <w:rPr>
          <w:rFonts w:ascii="Times New Roman" w:hAnsi="Times New Roman" w:cs="Times New Roman"/>
          <w:color w:val="000000"/>
          <w:kern w:val="0"/>
          <w:lang w:val="it-IT"/>
        </w:rPr>
        <w:t>[2]</w:t>
      </w:r>
      <w:r w:rsidRPr="00850773">
        <w:rPr>
          <w:rFonts w:ascii="URWPalladioL-Bold" w:hAnsi="URWPalladioL-Bold" w:cs="URWPalladioL-Bold"/>
          <w:kern w:val="0"/>
          <w:sz w:val="20"/>
          <w:szCs w:val="20"/>
          <w:lang w:val="it-IT"/>
        </w:rPr>
        <w:t xml:space="preserve"> </w:t>
      </w:r>
      <w:r w:rsidRPr="00850773">
        <w:rPr>
          <w:rFonts w:ascii="Times New Roman" w:hAnsi="Times New Roman" w:cs="Times New Roman"/>
          <w:color w:val="000000"/>
          <w:kern w:val="0"/>
          <w:lang w:val="it-IT"/>
        </w:rPr>
        <w:t>O</w:t>
      </w:r>
      <w:r w:rsidRPr="00850773">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Sacco, V</w:t>
      </w:r>
      <w:r w:rsidRPr="00850773">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Vaiano, C</w:t>
      </w:r>
      <w:r w:rsidRPr="00850773">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Daniel, W</w:t>
      </w:r>
      <w:r w:rsidR="00850773" w:rsidRPr="00850773">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Navarra</w:t>
      </w:r>
      <w:r w:rsidR="00850773" w:rsidRPr="00850773">
        <w:rPr>
          <w:rFonts w:ascii="Times New Roman" w:hAnsi="Times New Roman" w:cs="Times New Roman"/>
          <w:color w:val="000000"/>
          <w:kern w:val="0"/>
          <w:lang w:val="it-IT"/>
        </w:rPr>
        <w:t xml:space="preserve">, </w:t>
      </w:r>
      <w:r w:rsidRPr="00850773">
        <w:rPr>
          <w:rFonts w:ascii="Times New Roman" w:hAnsi="Times New Roman" w:cs="Times New Roman"/>
          <w:color w:val="000000"/>
          <w:kern w:val="0"/>
          <w:lang w:val="it-IT"/>
        </w:rPr>
        <w:t>V</w:t>
      </w:r>
      <w:r w:rsidR="00850773" w:rsidRPr="00850773">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Venditto</w:t>
      </w:r>
      <w:r w:rsidR="00850773">
        <w:rPr>
          <w:rFonts w:ascii="Times New Roman" w:hAnsi="Times New Roman" w:cs="Times New Roman"/>
          <w:color w:val="000000"/>
          <w:kern w:val="0"/>
          <w:lang w:val="it-IT"/>
        </w:rPr>
        <w:t xml:space="preserve">, </w:t>
      </w:r>
      <w:proofErr w:type="spellStart"/>
      <w:r w:rsidR="00850773" w:rsidRPr="00850773">
        <w:rPr>
          <w:rFonts w:ascii="Times New Roman" w:hAnsi="Times New Roman" w:cs="Times New Roman"/>
          <w:color w:val="000000"/>
          <w:kern w:val="0"/>
          <w:lang w:val="it-IT"/>
        </w:rPr>
        <w:t>Nanomaterials</w:t>
      </w:r>
      <w:proofErr w:type="spellEnd"/>
      <w:r w:rsidR="00850773">
        <w:rPr>
          <w:rFonts w:ascii="Times New Roman" w:hAnsi="Times New Roman" w:cs="Times New Roman"/>
          <w:color w:val="000000"/>
          <w:kern w:val="0"/>
          <w:lang w:val="it-IT"/>
        </w:rPr>
        <w:t>,</w:t>
      </w:r>
      <w:r w:rsidR="00850773" w:rsidRPr="00850773">
        <w:rPr>
          <w:rFonts w:ascii="Times New Roman" w:hAnsi="Times New Roman" w:cs="Times New Roman"/>
          <w:color w:val="000000"/>
          <w:kern w:val="0"/>
          <w:lang w:val="it-IT"/>
        </w:rPr>
        <w:t xml:space="preserve"> </w:t>
      </w:r>
      <w:r w:rsidR="00850773" w:rsidRPr="00850773">
        <w:rPr>
          <w:rFonts w:ascii="Times New Roman" w:hAnsi="Times New Roman" w:cs="Times New Roman"/>
          <w:b/>
          <w:bCs/>
          <w:color w:val="000000"/>
          <w:kern w:val="0"/>
          <w:lang w:val="it-IT"/>
        </w:rPr>
        <w:t>9</w:t>
      </w:r>
      <w:r w:rsidR="00850773">
        <w:rPr>
          <w:rFonts w:ascii="Times New Roman" w:hAnsi="Times New Roman" w:cs="Times New Roman"/>
          <w:color w:val="000000"/>
          <w:kern w:val="0"/>
          <w:lang w:val="it-IT"/>
        </w:rPr>
        <w:t xml:space="preserve">, </w:t>
      </w:r>
      <w:r w:rsidR="00850773" w:rsidRPr="00850773">
        <w:rPr>
          <w:rFonts w:ascii="Times New Roman" w:hAnsi="Times New Roman" w:cs="Times New Roman"/>
          <w:color w:val="000000"/>
          <w:kern w:val="0"/>
          <w:lang w:val="it-IT"/>
        </w:rPr>
        <w:t>1509</w:t>
      </w:r>
      <w:r w:rsidR="00850773">
        <w:rPr>
          <w:rFonts w:ascii="Times New Roman" w:hAnsi="Times New Roman" w:cs="Times New Roman"/>
          <w:color w:val="000000"/>
          <w:kern w:val="0"/>
          <w:lang w:val="it-IT"/>
        </w:rPr>
        <w:t xml:space="preserve"> (2019)</w:t>
      </w:r>
    </w:p>
    <w:p w14:paraId="56208F56" w14:textId="2E262D83" w:rsidR="00850773" w:rsidRPr="00850773" w:rsidRDefault="00850773" w:rsidP="00850773">
      <w:pPr>
        <w:autoSpaceDE w:val="0"/>
        <w:autoSpaceDN w:val="0"/>
        <w:adjustRightInd w:val="0"/>
        <w:spacing w:after="120"/>
        <w:jc w:val="both"/>
        <w:rPr>
          <w:rFonts w:ascii="Times New Roman" w:hAnsi="Times New Roman" w:cs="Times New Roman"/>
          <w:color w:val="000000"/>
          <w:kern w:val="0"/>
          <w:lang w:val="it-IT"/>
        </w:rPr>
      </w:pPr>
      <w:r>
        <w:rPr>
          <w:rFonts w:ascii="Times New Roman" w:hAnsi="Times New Roman" w:cs="Times New Roman"/>
          <w:color w:val="000000"/>
          <w:kern w:val="0"/>
          <w:lang w:val="it-IT"/>
        </w:rPr>
        <w:t xml:space="preserve">[3] </w:t>
      </w:r>
      <w:r w:rsidRPr="00850773">
        <w:rPr>
          <w:rFonts w:ascii="Times New Roman" w:hAnsi="Times New Roman" w:cs="Times New Roman"/>
          <w:color w:val="000000"/>
          <w:kern w:val="0"/>
          <w:lang w:val="it-IT"/>
        </w:rPr>
        <w:t>W</w:t>
      </w:r>
      <w:r>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Navarra, O</w:t>
      </w:r>
      <w:r>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Sacco, R</w:t>
      </w:r>
      <w:r>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Rescigno</w:t>
      </w:r>
      <w:r>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C</w:t>
      </w:r>
      <w:r>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Daniel, V</w:t>
      </w:r>
      <w:r>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Vaiano, D</w:t>
      </w:r>
      <w:r>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Pisano, B</w:t>
      </w:r>
      <w:r>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Brancato, F</w:t>
      </w:r>
      <w:r>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Casertano, M</w:t>
      </w:r>
      <w:r>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Raiola, V</w:t>
      </w:r>
      <w:r>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Venditto</w:t>
      </w:r>
      <w:r>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w:t>
      </w:r>
      <w:proofErr w:type="spellStart"/>
      <w:r w:rsidRPr="00850773">
        <w:rPr>
          <w:rFonts w:ascii="Times New Roman" w:hAnsi="Times New Roman" w:cs="Times New Roman"/>
          <w:color w:val="000000"/>
          <w:kern w:val="0"/>
          <w:lang w:val="it-IT"/>
        </w:rPr>
        <w:t>Catalysis</w:t>
      </w:r>
      <w:proofErr w:type="spellEnd"/>
      <w:r w:rsidRPr="00850773">
        <w:rPr>
          <w:rFonts w:ascii="Times New Roman" w:hAnsi="Times New Roman" w:cs="Times New Roman"/>
          <w:color w:val="000000"/>
          <w:kern w:val="0"/>
          <w:lang w:val="it-IT"/>
        </w:rPr>
        <w:t xml:space="preserve"> Communications</w:t>
      </w:r>
      <w:r>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w:t>
      </w:r>
      <w:r w:rsidRPr="00850773">
        <w:rPr>
          <w:rFonts w:ascii="Times New Roman" w:hAnsi="Times New Roman" w:cs="Times New Roman"/>
          <w:b/>
          <w:bCs/>
          <w:color w:val="000000"/>
          <w:kern w:val="0"/>
          <w:lang w:val="it-IT"/>
        </w:rPr>
        <w:t>180</w:t>
      </w:r>
      <w:r>
        <w:rPr>
          <w:rFonts w:ascii="Times New Roman" w:hAnsi="Times New Roman" w:cs="Times New Roman"/>
          <w:color w:val="000000"/>
          <w:kern w:val="0"/>
          <w:lang w:val="it-IT"/>
        </w:rPr>
        <w:t>,</w:t>
      </w:r>
      <w:r w:rsidRPr="00850773">
        <w:rPr>
          <w:rFonts w:ascii="Times New Roman" w:hAnsi="Times New Roman" w:cs="Times New Roman"/>
          <w:color w:val="000000"/>
          <w:kern w:val="0"/>
          <w:lang w:val="it-IT"/>
        </w:rPr>
        <w:t xml:space="preserve"> 106699</w:t>
      </w:r>
      <w:r>
        <w:rPr>
          <w:rFonts w:ascii="Times New Roman" w:hAnsi="Times New Roman" w:cs="Times New Roman"/>
          <w:color w:val="000000"/>
          <w:kern w:val="0"/>
          <w:lang w:val="it-IT"/>
        </w:rPr>
        <w:t xml:space="preserve"> (2023)</w:t>
      </w:r>
    </w:p>
    <w:p w14:paraId="61017A07" w14:textId="7C79CD12" w:rsidR="00335373" w:rsidRPr="00850773" w:rsidRDefault="00335373" w:rsidP="00335373">
      <w:pPr>
        <w:autoSpaceDE w:val="0"/>
        <w:autoSpaceDN w:val="0"/>
        <w:adjustRightInd w:val="0"/>
        <w:spacing w:after="120"/>
        <w:jc w:val="center"/>
        <w:rPr>
          <w:rFonts w:ascii="Times New Roman" w:hAnsi="Times New Roman" w:cs="Times New Roman"/>
          <w:color w:val="000000"/>
          <w:kern w:val="0"/>
          <w:lang w:val="it-IT"/>
        </w:rPr>
      </w:pPr>
    </w:p>
    <w:p w14:paraId="10B337A3" w14:textId="09ACD256" w:rsidR="00335373" w:rsidRPr="00335373" w:rsidRDefault="00335373" w:rsidP="00335373">
      <w:pPr>
        <w:autoSpaceDE w:val="0"/>
        <w:autoSpaceDN w:val="0"/>
        <w:adjustRightInd w:val="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E-mail of the corresponding author:</w:t>
      </w:r>
      <w:r w:rsidR="00850773">
        <w:rPr>
          <w:rFonts w:ascii="Times New Roman" w:hAnsi="Times New Roman" w:cs="Times New Roman"/>
          <w:color w:val="000000"/>
          <w:kern w:val="0"/>
          <w:lang w:val="en-US"/>
        </w:rPr>
        <w:t xml:space="preserve"> </w:t>
      </w:r>
      <w:r w:rsidR="004A6A11">
        <w:rPr>
          <w:rFonts w:ascii="Times New Roman" w:hAnsi="Times New Roman" w:cs="Times New Roman"/>
          <w:color w:val="000000"/>
          <w:kern w:val="0"/>
          <w:lang w:val="en-US"/>
        </w:rPr>
        <w:t>cdaniel@unisa.it</w:t>
      </w:r>
    </w:p>
    <w:p w14:paraId="466A1A91" w14:textId="77777777" w:rsidR="00DE1092" w:rsidRPr="00335373" w:rsidRDefault="00DE1092">
      <w:pPr>
        <w:rPr>
          <w:lang w:val="en-US"/>
        </w:rPr>
      </w:pPr>
    </w:p>
    <w:sectPr w:rsidR="00DE1092" w:rsidRPr="00335373" w:rsidSect="00974705">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ScalaSansPro-Italic">
    <w:altName w:val="Calibri"/>
    <w:panose1 w:val="00000000000000000000"/>
    <w:charset w:val="00"/>
    <w:family w:val="auto"/>
    <w:notTrueType/>
    <w:pitch w:val="default"/>
    <w:sig w:usb0="00000003" w:usb1="00000000" w:usb2="00000000" w:usb3="00000000" w:csb0="00000001" w:csb1="00000000"/>
  </w:font>
  <w:font w:name="URWPalladioL-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73"/>
    <w:rsid w:val="000F4A90"/>
    <w:rsid w:val="00124957"/>
    <w:rsid w:val="001609EE"/>
    <w:rsid w:val="001D1FCA"/>
    <w:rsid w:val="00311EC9"/>
    <w:rsid w:val="00320F63"/>
    <w:rsid w:val="00335373"/>
    <w:rsid w:val="003731BA"/>
    <w:rsid w:val="004A6A11"/>
    <w:rsid w:val="0061147B"/>
    <w:rsid w:val="006C1CA4"/>
    <w:rsid w:val="006F339A"/>
    <w:rsid w:val="00824959"/>
    <w:rsid w:val="0083564D"/>
    <w:rsid w:val="00850773"/>
    <w:rsid w:val="00864495"/>
    <w:rsid w:val="008913D5"/>
    <w:rsid w:val="008D3AC7"/>
    <w:rsid w:val="00A0183E"/>
    <w:rsid w:val="00A160A2"/>
    <w:rsid w:val="00AA55E6"/>
    <w:rsid w:val="00AE0244"/>
    <w:rsid w:val="00B41624"/>
    <w:rsid w:val="00B718DA"/>
    <w:rsid w:val="00B801D4"/>
    <w:rsid w:val="00BF2AE3"/>
    <w:rsid w:val="00D22E70"/>
    <w:rsid w:val="00D97125"/>
    <w:rsid w:val="00DB0375"/>
    <w:rsid w:val="00DC321E"/>
    <w:rsid w:val="00DC3848"/>
    <w:rsid w:val="00DD1CB1"/>
    <w:rsid w:val="00DE1092"/>
    <w:rsid w:val="00E24C83"/>
    <w:rsid w:val="00EB042E"/>
    <w:rsid w:val="00F610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5B05"/>
  <w15:chartTrackingRefBased/>
  <w15:docId w15:val="{6CE7851A-960C-A947-A071-D43BC7B5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301</TotalTime>
  <Pages>1</Pages>
  <Words>418</Words>
  <Characters>2389</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Pasini</dc:creator>
  <cp:keywords/>
  <dc:description/>
  <cp:lastModifiedBy>Christophe DANIEL</cp:lastModifiedBy>
  <cp:revision>5</cp:revision>
  <dcterms:created xsi:type="dcterms:W3CDTF">2026-01-20T10:51:00Z</dcterms:created>
  <dcterms:modified xsi:type="dcterms:W3CDTF">2026-06-19T11:16:00Z</dcterms:modified>
</cp:coreProperties>
</file>