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7DDAD" w14:textId="77777777" w:rsidR="00FB065B" w:rsidRDefault="005257A9" w:rsidP="005257A9">
      <w:r w:rsidRPr="005257A9">
        <w:rPr>
          <w:b/>
          <w:bCs/>
        </w:rPr>
        <w:t>Title:</w:t>
      </w:r>
      <w:r>
        <w:t xml:space="preserve"> </w:t>
      </w:r>
      <w:r w:rsidR="00FB065B" w:rsidRPr="00FB065B">
        <w:t>Learning Nonlinear Heterogeneity in Physical Kolmogorov-Arnold Networks</w:t>
      </w:r>
    </w:p>
    <w:p w14:paraId="5AB9DF1E" w14:textId="72CC4F03" w:rsidR="005257A9" w:rsidRDefault="005257A9" w:rsidP="005257A9">
      <w:r>
        <w:rPr>
          <w:b/>
          <w:bCs/>
        </w:rPr>
        <w:t xml:space="preserve">Speaker </w:t>
      </w:r>
      <w:r>
        <w:t>Dr. Jack C. Gartside</w:t>
      </w:r>
    </w:p>
    <w:p w14:paraId="23001DE7" w14:textId="0C87E205" w:rsidR="00A91EDB" w:rsidRPr="005257A9" w:rsidRDefault="00A91EDB" w:rsidP="005257A9">
      <w:r w:rsidRPr="00A91EDB">
        <w:rPr>
          <w:b/>
          <w:bCs/>
        </w:rPr>
        <w:t>Authors:</w:t>
      </w:r>
      <w:r>
        <w:t xml:space="preserve"> </w:t>
      </w:r>
      <w:r w:rsidRPr="00A91EDB">
        <w:t>Fabiana Taglietti, Andrea Pulici, Maxwell Roxburgh, Gabriele Seguini, Ian Vidamour, Stephan Menzel, Edoardo Franco, Michele Laus, Eleni Vasilaki, Michele Perego, Thomas J. Hayward, Marco Fanciulli, Jack C. Gartside</w:t>
      </w:r>
    </w:p>
    <w:p w14:paraId="7F7CDBE4" w14:textId="5131C069" w:rsidR="005257A9" w:rsidRDefault="005257A9" w:rsidP="005257A9">
      <w:r w:rsidRPr="005257A9">
        <w:rPr>
          <w:b/>
          <w:bCs/>
        </w:rPr>
        <w:t xml:space="preserve">Abstract: </w:t>
      </w:r>
      <w:r>
        <w:t>Physical neural networks typically train linear synaptic weights while treating device nonlinearities as fixed. We show the opposite - by training the synaptic nonlinearity itself</w:t>
      </w:r>
      <w:r w:rsidR="00C61074">
        <w:t xml:space="preserve"> using a Kolmogorov-Arnold framework</w:t>
      </w:r>
      <w:r>
        <w:t xml:space="preserve">, we yield markedly higher task performance per physical resource than conventional linear weight-based networks, and demonstrate that network topologies </w:t>
      </w:r>
      <w:r w:rsidR="00C61074">
        <w:t>which directly learn nonlinear physical dynamics can enable strong learning at compact network sizes - up to 40-500x smaller than linear weight approaches.</w:t>
      </w:r>
      <w:r>
        <w:t xml:space="preserve"> We </w:t>
      </w:r>
      <w:r w:rsidR="00C61074">
        <w:t>demonstrate this in</w:t>
      </w:r>
      <w:r>
        <w:t xml:space="preserve"> silicon-on-insulator on-chip devices operating at room temperature, 0.1-1 microampere currents,</w:t>
      </w:r>
      <w:r w:rsidR="00C61074">
        <w:t xml:space="preserve"> 750 fJ per nonlinear operation</w:t>
      </w:r>
      <w:r>
        <w:t xml:space="preserve"> and 2 MHz speeds</w:t>
      </w:r>
      <w:r w:rsidR="00C61074">
        <w:t>.</w:t>
      </w:r>
      <w:r>
        <w:t xml:space="preserve"> </w:t>
      </w:r>
    </w:p>
    <w:p w14:paraId="5E44CFAA" w14:textId="6ECA78BF" w:rsidR="00C61074" w:rsidRDefault="00A91EDB" w:rsidP="00C61074">
      <w:r>
        <w:t>We show that physical KANs can be trained without backpropagation or surrogate device models, using forward-only noise-based decorrelated perturbative learning. Physical KANs demonstrate higher performance than equally-sized linear-weight based networks across a range of classification &amp; regression tasks</w:t>
      </w:r>
      <w:r w:rsidR="00C61074">
        <w:t xml:space="preserve">. </w:t>
      </w:r>
      <w:r w:rsidR="00C61074">
        <w:t>These results establish programmable heterogenous physical nonlinearity as a promising computational primitive for compact and efficient learning systems.</w:t>
      </w:r>
    </w:p>
    <w:p w14:paraId="77C9C168" w14:textId="636543B9" w:rsidR="005257A9" w:rsidRDefault="005257A9" w:rsidP="005257A9">
      <w:r w:rsidRPr="005257A9">
        <w:t>Taglietti, Fabiana, et al.</w:t>
      </w:r>
      <w:r>
        <w:t xml:space="preserve"> &amp; Jack C. Gartside</w:t>
      </w:r>
      <w:r w:rsidRPr="005257A9">
        <w:t xml:space="preserve"> "Learning Nonlinear Heterogeneity in Physical Kolmogorov-Arnold Networks." arXiv preprint arXiv:2601.15340 (2026).</w:t>
      </w:r>
    </w:p>
    <w:p w14:paraId="4596A1D3" w14:textId="50DAA485" w:rsidR="005257A9" w:rsidRDefault="005257A9" w:rsidP="005257A9">
      <w:r w:rsidRPr="005257A9">
        <w:t>Liu, Ziming, et al. "Kan: Kolmogorov-arnold networks." arXiv preprint arXiv:2404.19756 (2024).</w:t>
      </w:r>
    </w:p>
    <w:p w14:paraId="34FB8B58" w14:textId="77777777" w:rsidR="005257A9" w:rsidRPr="005257A9" w:rsidRDefault="005257A9" w:rsidP="005257A9">
      <w:pPr>
        <w:rPr>
          <w:b/>
          <w:bCs/>
        </w:rPr>
      </w:pPr>
      <w:r w:rsidRPr="005257A9">
        <w:rPr>
          <w:b/>
          <w:bCs/>
        </w:rPr>
        <w:t>Bio:</w:t>
      </w:r>
    </w:p>
    <w:p w14:paraId="311D6DD6" w14:textId="7532FFD9" w:rsidR="005257A9" w:rsidRDefault="005257A9" w:rsidP="005257A9">
      <w:r>
        <w:t>Jack C. Gartside is a Lecturer/PI at Imperial College London, Physics</w:t>
      </w:r>
      <w:r w:rsidR="00C61074">
        <w:t xml:space="preserve"> department.</w:t>
      </w:r>
    </w:p>
    <w:p w14:paraId="0980E83C" w14:textId="4ADEC328" w:rsidR="005257A9" w:rsidRDefault="005257A9" w:rsidP="005257A9">
      <w:r>
        <w:t xml:space="preserve">Research interests include nanomagnetism, nonlinear nanophotonics, nonlinear SOI devices, development of </w:t>
      </w:r>
      <w:r w:rsidR="00C61074">
        <w:t>physics-based</w:t>
      </w:r>
      <w:r>
        <w:t xml:space="preserve"> computing architectures and algorithms, magnonics &amp; optical magnetic switching. Jack is an ERC grantee &amp; Royal Academy of Engineering Research Fellow.</w:t>
      </w:r>
    </w:p>
    <w:sectPr w:rsidR="005257A9" w:rsidSect="00B3184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7A9"/>
    <w:rsid w:val="00237DFD"/>
    <w:rsid w:val="0044669C"/>
    <w:rsid w:val="005257A9"/>
    <w:rsid w:val="006D2473"/>
    <w:rsid w:val="00A91EDB"/>
    <w:rsid w:val="00B31842"/>
    <w:rsid w:val="00C61074"/>
    <w:rsid w:val="00F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C25BB"/>
  <w15:chartTrackingRefBased/>
  <w15:docId w15:val="{439C92C4-4FFF-4063-AA0B-D1BB2AB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1874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1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flask observer</dc:creator>
  <cp:keywords/>
  <dc:description/>
  <cp:lastModifiedBy>flask observer</cp:lastModifiedBy>
  <cp:revision>3</cp:revision>
  <dcterms:created xsi:type="dcterms:W3CDTF">2026-04-05T17:18:00Z</dcterms:created>
  <dcterms:modified xsi:type="dcterms:W3CDTF">2026-04-05T17:34:00Z</dcterms:modified>
</cp:coreProperties>
</file>