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452E" w:rsidRPr="008D4694" w:rsidRDefault="0044121D" w:rsidP="008D4694">
      <w:pPr>
        <w:jc w:val="center"/>
        <w:rPr>
          <w:b/>
          <w:bCs/>
          <w:lang w:val="en-US"/>
        </w:rPr>
      </w:pPr>
      <w:r w:rsidRPr="008D4694">
        <w:rPr>
          <w:b/>
          <w:bCs/>
          <w:lang w:val="en-US"/>
        </w:rPr>
        <w:t>Background from sample cryostat</w:t>
      </w:r>
      <w:r w:rsidR="008D4694" w:rsidRPr="008D4694">
        <w:rPr>
          <w:b/>
          <w:bCs/>
          <w:lang w:val="en-US"/>
        </w:rPr>
        <w:t xml:space="preserve"> on three-axis spectrometer:</w:t>
      </w:r>
      <w:r w:rsidRPr="008D4694">
        <w:rPr>
          <w:b/>
          <w:bCs/>
          <w:lang w:val="en-US"/>
        </w:rPr>
        <w:t xml:space="preserve"> can it be </w:t>
      </w:r>
      <w:r w:rsidR="00B82DC0">
        <w:rPr>
          <w:b/>
          <w:bCs/>
          <w:lang w:val="en-US"/>
        </w:rPr>
        <w:t>reduced</w:t>
      </w:r>
      <w:r w:rsidRPr="008D4694">
        <w:rPr>
          <w:b/>
          <w:bCs/>
          <w:lang w:val="en-US"/>
        </w:rPr>
        <w:t>?</w:t>
      </w:r>
    </w:p>
    <w:p w:rsidR="0044121D" w:rsidRDefault="0044121D">
      <w:pPr>
        <w:rPr>
          <w:lang w:val="en-US"/>
        </w:rPr>
      </w:pPr>
    </w:p>
    <w:p w:rsidR="008D4694" w:rsidRDefault="008D4694" w:rsidP="008D4694">
      <w:pPr>
        <w:jc w:val="center"/>
        <w:rPr>
          <w:lang w:val="en-US"/>
        </w:rPr>
      </w:pPr>
      <w:proofErr w:type="spellStart"/>
      <w:proofErr w:type="gramStart"/>
      <w:r>
        <w:rPr>
          <w:lang w:val="en-US"/>
        </w:rPr>
        <w:t>A.Ivanov</w:t>
      </w:r>
      <w:proofErr w:type="spellEnd"/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A.Piovano</w:t>
      </w:r>
      <w:proofErr w:type="spellEnd"/>
    </w:p>
    <w:p w:rsidR="008D4694" w:rsidRPr="008D4694" w:rsidRDefault="008D4694" w:rsidP="008D4694">
      <w:pPr>
        <w:jc w:val="center"/>
        <w:rPr>
          <w:lang w:val="en-US"/>
        </w:rPr>
      </w:pPr>
      <w:proofErr w:type="spellStart"/>
      <w:r w:rsidRPr="008D4694">
        <w:rPr>
          <w:lang w:val="en-US"/>
        </w:rPr>
        <w:t>Institut</w:t>
      </w:r>
      <w:proofErr w:type="spellEnd"/>
      <w:r w:rsidRPr="008D4694">
        <w:rPr>
          <w:lang w:val="en-US"/>
        </w:rPr>
        <w:t xml:space="preserve"> Laue-Langevin, Grenoble, France</w:t>
      </w:r>
    </w:p>
    <w:p w:rsidR="008D4694" w:rsidRPr="008D4694" w:rsidRDefault="008D4694">
      <w:pPr>
        <w:rPr>
          <w:lang w:val="en-US"/>
        </w:rPr>
      </w:pPr>
    </w:p>
    <w:p w:rsidR="0044121D" w:rsidRDefault="008D4694" w:rsidP="008D4694">
      <w:pPr>
        <w:jc w:val="both"/>
        <w:rPr>
          <w:lang w:val="en-US"/>
        </w:rPr>
      </w:pPr>
      <w:r>
        <w:rPr>
          <w:lang w:val="en-US"/>
        </w:rPr>
        <w:t xml:space="preserve">Background from sample environment may be a relatively important issue in the measurements with small and low scattering samples. It can be present in the form of sharp peaks as a function of </w:t>
      </w:r>
      <w:r w:rsidR="00377F1B">
        <w:rPr>
          <w:lang w:val="en-US"/>
        </w:rPr>
        <w:t xml:space="preserve">nominal </w:t>
      </w:r>
      <w:r>
        <w:rPr>
          <w:lang w:val="en-US"/>
        </w:rPr>
        <w:t xml:space="preserve">energy </w:t>
      </w:r>
      <w:r w:rsidR="00377F1B">
        <w:rPr>
          <w:lang w:val="en-US"/>
        </w:rPr>
        <w:t>transfer E and sc</w:t>
      </w:r>
      <w:r>
        <w:rPr>
          <w:lang w:val="en-US"/>
        </w:rPr>
        <w:t>atter</w:t>
      </w:r>
      <w:r w:rsidR="00377F1B">
        <w:rPr>
          <w:lang w:val="en-US"/>
        </w:rPr>
        <w:t xml:space="preserve">ing </w:t>
      </w:r>
      <w:r>
        <w:rPr>
          <w:lang w:val="en-US"/>
        </w:rPr>
        <w:t>wave</w:t>
      </w:r>
      <w:r w:rsidR="00377F1B">
        <w:rPr>
          <w:lang w:val="en-US"/>
        </w:rPr>
        <w:t xml:space="preserve"> </w:t>
      </w:r>
      <w:r>
        <w:rPr>
          <w:lang w:val="en-US"/>
        </w:rPr>
        <w:t>vector</w:t>
      </w:r>
      <w:r w:rsidR="00377F1B">
        <w:rPr>
          <w:lang w:val="en-US"/>
        </w:rPr>
        <w:t xml:space="preserve"> Q. The intensity of this parasitic intensity can be well comparable to the measured inelastic signal.</w:t>
      </w:r>
      <w:r>
        <w:rPr>
          <w:lang w:val="en-US"/>
        </w:rPr>
        <w:t xml:space="preserve"> The main reason fo</w:t>
      </w:r>
      <w:r w:rsidR="00377F1B">
        <w:rPr>
          <w:lang w:val="en-US"/>
        </w:rPr>
        <w:t>r</w:t>
      </w:r>
      <w:r>
        <w:rPr>
          <w:lang w:val="en-US"/>
        </w:rPr>
        <w:t xml:space="preserve"> t</w:t>
      </w:r>
      <w:r w:rsidR="00377F1B">
        <w:rPr>
          <w:lang w:val="en-US"/>
        </w:rPr>
        <w:t>h</w:t>
      </w:r>
      <w:r>
        <w:rPr>
          <w:lang w:val="en-US"/>
        </w:rPr>
        <w:t xml:space="preserve">is complex </w:t>
      </w:r>
      <w:r w:rsidR="00377F1B">
        <w:rPr>
          <w:lang w:val="en-US"/>
        </w:rPr>
        <w:t xml:space="preserve">Q-E </w:t>
      </w:r>
      <w:r>
        <w:rPr>
          <w:lang w:val="en-US"/>
        </w:rPr>
        <w:t xml:space="preserve">structure </w:t>
      </w:r>
      <w:r w:rsidR="00377F1B">
        <w:rPr>
          <w:lang w:val="en-US"/>
        </w:rPr>
        <w:t xml:space="preserve">of the sample environment background </w:t>
      </w:r>
      <w:r>
        <w:rPr>
          <w:lang w:val="en-US"/>
        </w:rPr>
        <w:t xml:space="preserve">appears to be related to multiple </w:t>
      </w:r>
      <w:r w:rsidRPr="008D4694">
        <w:rPr>
          <w:i/>
          <w:iCs/>
          <w:lang w:val="en-US"/>
        </w:rPr>
        <w:t>elastic</w:t>
      </w:r>
      <w:r>
        <w:rPr>
          <w:lang w:val="en-US"/>
        </w:rPr>
        <w:t xml:space="preserve"> scattering </w:t>
      </w:r>
      <w:r w:rsidR="00B82DC0">
        <w:rPr>
          <w:lang w:val="en-US"/>
        </w:rPr>
        <w:t xml:space="preserve">(diffraction) </w:t>
      </w:r>
      <w:r>
        <w:rPr>
          <w:lang w:val="en-US"/>
        </w:rPr>
        <w:t xml:space="preserve">of the incident beam on the internal structure of a cryostat comprising several temperature screens and walls of vacuum vessels </w:t>
      </w:r>
      <w:r w:rsidR="00377F1B">
        <w:rPr>
          <w:lang w:val="en-US"/>
        </w:rPr>
        <w:t xml:space="preserve">even if </w:t>
      </w:r>
      <w:r w:rsidR="00B82DC0">
        <w:rPr>
          <w:lang w:val="en-US"/>
        </w:rPr>
        <w:t xml:space="preserve">they are </w:t>
      </w:r>
      <w:r>
        <w:rPr>
          <w:lang w:val="en-US"/>
        </w:rPr>
        <w:t xml:space="preserve">made as a rule from </w:t>
      </w:r>
      <w:r w:rsidR="00377F1B">
        <w:rPr>
          <w:lang w:val="en-US"/>
        </w:rPr>
        <w:t xml:space="preserve">relatively low scattering </w:t>
      </w:r>
      <w:proofErr w:type="spellStart"/>
      <w:r>
        <w:rPr>
          <w:lang w:val="en-US"/>
        </w:rPr>
        <w:t>aluminium</w:t>
      </w:r>
      <w:proofErr w:type="spellEnd"/>
      <w:r>
        <w:rPr>
          <w:lang w:val="en-US"/>
        </w:rPr>
        <w:t xml:space="preserve"> alloys.</w:t>
      </w:r>
      <w:r w:rsidR="00377F1B">
        <w:rPr>
          <w:lang w:val="en-US"/>
        </w:rPr>
        <w:t xml:space="preserve"> We show that this parasitic scattering can be reduced by introducing neutron absorbers inside the cryostat, </w:t>
      </w:r>
      <w:r w:rsidR="00A52704">
        <w:rPr>
          <w:lang w:val="en-US"/>
        </w:rPr>
        <w:t>in</w:t>
      </w:r>
      <w:r w:rsidR="00377F1B">
        <w:rPr>
          <w:lang w:val="en-US"/>
        </w:rPr>
        <w:t xml:space="preserve"> the </w:t>
      </w:r>
      <w:r w:rsidR="00A52704">
        <w:rPr>
          <w:lang w:val="en-US"/>
        </w:rPr>
        <w:t>most internal volume</w:t>
      </w:r>
      <w:r w:rsidR="00B82DC0">
        <w:rPr>
          <w:lang w:val="en-US"/>
        </w:rPr>
        <w:t>,</w:t>
      </w:r>
      <w:r w:rsidR="00A52704">
        <w:rPr>
          <w:lang w:val="en-US"/>
        </w:rPr>
        <w:t xml:space="preserve"> on the side </w:t>
      </w:r>
      <w:r w:rsidR="00377F1B">
        <w:rPr>
          <w:lang w:val="en-US"/>
        </w:rPr>
        <w:t>opposed to the used scattering side</w:t>
      </w:r>
      <w:r w:rsidR="00A52704">
        <w:rPr>
          <w:lang w:val="en-US"/>
        </w:rPr>
        <w:t>. This will imply rotating the sample with the sample st</w:t>
      </w:r>
      <w:r w:rsidR="00B82DC0">
        <w:rPr>
          <w:lang w:val="en-US"/>
        </w:rPr>
        <w:t>i</w:t>
      </w:r>
      <w:r w:rsidR="00A52704">
        <w:rPr>
          <w:lang w:val="en-US"/>
        </w:rPr>
        <w:t>ck, independently of the static cryostat</w:t>
      </w:r>
      <w:r w:rsidR="00B82DC0" w:rsidRPr="00B82DC0">
        <w:rPr>
          <w:lang w:val="en-US"/>
        </w:rPr>
        <w:t xml:space="preserve"> </w:t>
      </w:r>
      <w:r w:rsidR="00B82DC0">
        <w:rPr>
          <w:lang w:val="en-US"/>
        </w:rPr>
        <w:t>thus changing the “classical” mode of operation</w:t>
      </w:r>
      <w:r w:rsidR="00A52704">
        <w:rPr>
          <w:lang w:val="en-US"/>
        </w:rPr>
        <w:t xml:space="preserve">. </w:t>
      </w:r>
      <w:r w:rsidR="00B82DC0">
        <w:rPr>
          <w:lang w:val="en-US"/>
        </w:rPr>
        <w:t>In fact, s</w:t>
      </w:r>
      <w:r w:rsidR="00A52704">
        <w:rPr>
          <w:lang w:val="en-US"/>
        </w:rPr>
        <w:t>uch systems are</w:t>
      </w:r>
      <w:r w:rsidR="00B82DC0">
        <w:rPr>
          <w:lang w:val="en-US"/>
        </w:rPr>
        <w:t xml:space="preserve"> already</w:t>
      </w:r>
      <w:r w:rsidR="00A52704">
        <w:rPr>
          <w:lang w:val="en-US"/>
        </w:rPr>
        <w:t xml:space="preserve"> being routinely used at ILL with different sample environments such as </w:t>
      </w:r>
      <w:proofErr w:type="spellStart"/>
      <w:r w:rsidR="00A52704">
        <w:rPr>
          <w:lang w:val="en-US"/>
        </w:rPr>
        <w:t>cryomagnets</w:t>
      </w:r>
      <w:proofErr w:type="spellEnd"/>
      <w:r w:rsidR="00A52704">
        <w:rPr>
          <w:lang w:val="en-US"/>
        </w:rPr>
        <w:t xml:space="preserve">, for instance. If combined with a single crystal alignment device </w:t>
      </w:r>
      <w:proofErr w:type="spellStart"/>
      <w:r w:rsidR="00A52704">
        <w:rPr>
          <w:lang w:val="en-US"/>
        </w:rPr>
        <w:t>Goniostick</w:t>
      </w:r>
      <w:proofErr w:type="spellEnd"/>
      <w:r w:rsidR="00A52704">
        <w:rPr>
          <w:lang w:val="en-US"/>
        </w:rPr>
        <w:t xml:space="preserve"> developed at ILL, the </w:t>
      </w:r>
      <w:r w:rsidR="00E23632">
        <w:rPr>
          <w:lang w:val="en-US"/>
        </w:rPr>
        <w:t xml:space="preserve">experimenters </w:t>
      </w:r>
      <w:r w:rsidR="00A52704">
        <w:rPr>
          <w:lang w:val="en-US"/>
        </w:rPr>
        <w:t>recuperate the full flexibility of the sample move</w:t>
      </w:r>
      <w:r w:rsidR="00E23632">
        <w:rPr>
          <w:lang w:val="en-US"/>
        </w:rPr>
        <w:t>men</w:t>
      </w:r>
      <w:r w:rsidR="00A52704">
        <w:rPr>
          <w:lang w:val="en-US"/>
        </w:rPr>
        <w:t>ts inherent</w:t>
      </w:r>
      <w:r w:rsidR="00E23632">
        <w:rPr>
          <w:lang w:val="en-US"/>
        </w:rPr>
        <w:t xml:space="preserve"> to </w:t>
      </w:r>
      <w:r w:rsidR="00B82DC0">
        <w:rPr>
          <w:lang w:val="en-US"/>
        </w:rPr>
        <w:t xml:space="preserve">measurements on </w:t>
      </w:r>
      <w:r w:rsidR="00E23632">
        <w:rPr>
          <w:lang w:val="en-US"/>
        </w:rPr>
        <w:t>three-axis spectrometers</w:t>
      </w:r>
      <w:r w:rsidR="00B82DC0">
        <w:rPr>
          <w:lang w:val="en-US"/>
        </w:rPr>
        <w:t xml:space="preserve"> -</w:t>
      </w:r>
      <w:r w:rsidR="00E23632">
        <w:rPr>
          <w:lang w:val="en-US"/>
        </w:rPr>
        <w:t xml:space="preserve"> now with reduced background that stem from sample environment.</w:t>
      </w:r>
    </w:p>
    <w:p w:rsidR="0044121D" w:rsidRPr="0044121D" w:rsidRDefault="0044121D">
      <w:pPr>
        <w:rPr>
          <w:lang w:val="en-US"/>
        </w:rPr>
      </w:pPr>
    </w:p>
    <w:sectPr w:rsidR="0044121D" w:rsidRPr="004412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1D"/>
    <w:rsid w:val="00333060"/>
    <w:rsid w:val="00377F1B"/>
    <w:rsid w:val="0044121D"/>
    <w:rsid w:val="005102C4"/>
    <w:rsid w:val="0084452E"/>
    <w:rsid w:val="008D4694"/>
    <w:rsid w:val="00A52704"/>
    <w:rsid w:val="00B82DC0"/>
    <w:rsid w:val="00E23632"/>
    <w:rsid w:val="00F5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C6C8AA4"/>
  <w15:chartTrackingRefBased/>
  <w15:docId w15:val="{E8539BFA-45A0-7D4B-AE7A-0ADB1429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Ivanov</dc:creator>
  <cp:keywords/>
  <dc:description/>
  <cp:lastModifiedBy>Alexandre Ivanov</cp:lastModifiedBy>
  <cp:revision>5</cp:revision>
  <dcterms:created xsi:type="dcterms:W3CDTF">2024-05-27T15:45:00Z</dcterms:created>
  <dcterms:modified xsi:type="dcterms:W3CDTF">2024-05-31T13:54:00Z</dcterms:modified>
</cp:coreProperties>
</file>