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DDCD" w14:textId="2290B878" w:rsidR="00335373" w:rsidRPr="00335373" w:rsidRDefault="00482478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>innovation</w:t>
      </w:r>
      <w:r w:rsidR="00577078">
        <w:rPr>
          <w:rFonts w:ascii="Times" w:hAnsi="Times" w:cs="Times"/>
          <w:b/>
          <w:bCs/>
          <w:color w:val="000000"/>
          <w:kern w:val="0"/>
          <w:lang w:val="en-US"/>
        </w:rPr>
        <w:t xml:space="preserve"> in automotive coatings</w:t>
      </w:r>
    </w:p>
    <w:p w14:paraId="5E0FF7DC" w14:textId="77777777" w:rsidR="00070CD9" w:rsidRDefault="00070CD9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36ED894D" w14:textId="4E3B8FFF" w:rsidR="00335373" w:rsidRPr="00577078" w:rsidRDefault="00577078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57707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Claas Hövelmann</w:t>
      </w:r>
    </w:p>
    <w:p w14:paraId="47768433" w14:textId="77777777" w:rsid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75AAD51A" w14:textId="77777777" w:rsidR="00070CD9" w:rsidRPr="00335373" w:rsidRDefault="00070CD9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28BA7750" w14:textId="5BAADD8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577078">
        <w:rPr>
          <w:rFonts w:ascii="Times New Roman" w:hAnsi="Times New Roman" w:cs="Times New Roman"/>
          <w:color w:val="000000"/>
          <w:kern w:val="0"/>
          <w:lang w:val="en-US"/>
        </w:rPr>
        <w:t>BASF Coatings GmbH, Coatings Binder Research, Münster, Germany</w:t>
      </w:r>
    </w:p>
    <w:p w14:paraId="64C705CB" w14:textId="77777777" w:rsid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427D2B61" w14:textId="77777777" w:rsidR="00070CD9" w:rsidRPr="00335373" w:rsidRDefault="00070CD9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5191260A" w14:textId="1182E415" w:rsidR="00335373" w:rsidRPr="00335373" w:rsidRDefault="00577078" w:rsidP="0081171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A </w:t>
      </w:r>
      <w:r w:rsidR="00811719">
        <w:rPr>
          <w:rFonts w:ascii="Times New Roman" w:hAnsi="Times New Roman" w:cs="Times New Roman"/>
          <w:color w:val="000000"/>
          <w:kern w:val="0"/>
          <w:lang w:val="en-US"/>
        </w:rPr>
        <w:t>coating</w:t>
      </w:r>
      <w:r w:rsidR="00CD37B8">
        <w:rPr>
          <w:rFonts w:ascii="Times New Roman" w:hAnsi="Times New Roman" w:cs="Times New Roman"/>
          <w:color w:val="000000"/>
          <w:kern w:val="0"/>
          <w:lang w:val="en-US"/>
        </w:rPr>
        <w:t xml:space="preserve"> in general</w:t>
      </w:r>
      <w:r w:rsidR="00811719">
        <w:rPr>
          <w:rFonts w:ascii="Times New Roman" w:hAnsi="Times New Roman" w:cs="Times New Roman"/>
          <w:color w:val="000000"/>
          <w:kern w:val="0"/>
          <w:lang w:val="en-US"/>
        </w:rPr>
        <w:t xml:space="preserve"> serves two </w:t>
      </w:r>
      <w:r w:rsidR="00482478">
        <w:rPr>
          <w:rFonts w:ascii="Times New Roman" w:hAnsi="Times New Roman" w:cs="Times New Roman"/>
          <w:color w:val="000000"/>
          <w:kern w:val="0"/>
          <w:lang w:val="en-US"/>
        </w:rPr>
        <w:t>purposes</w:t>
      </w:r>
      <w:r w:rsidR="00811719">
        <w:rPr>
          <w:rFonts w:ascii="Times New Roman" w:hAnsi="Times New Roman" w:cs="Times New Roman"/>
          <w:color w:val="000000"/>
          <w:kern w:val="0"/>
          <w:lang w:val="en-US"/>
        </w:rPr>
        <w:t xml:space="preserve">, protection of the coated substrate and decoration of the coated object. </w:t>
      </w:r>
      <w:r w:rsidR="007C6EAC">
        <w:rPr>
          <w:rFonts w:ascii="Times New Roman" w:hAnsi="Times New Roman" w:cs="Times New Roman"/>
          <w:color w:val="000000"/>
          <w:kern w:val="0"/>
          <w:lang w:val="en-US"/>
        </w:rPr>
        <w:t>Modern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 automotive coating</w:t>
      </w:r>
      <w:r w:rsidR="007C6EAC">
        <w:rPr>
          <w:rFonts w:ascii="Times New Roman" w:hAnsi="Times New Roman" w:cs="Times New Roman"/>
          <w:color w:val="000000"/>
          <w:kern w:val="0"/>
          <w:lang w:val="en-US"/>
        </w:rPr>
        <w:t xml:space="preserve">s consist of </w:t>
      </w:r>
      <w:r w:rsidR="003D36ED">
        <w:rPr>
          <w:rFonts w:ascii="Times New Roman" w:hAnsi="Times New Roman" w:cs="Times New Roman"/>
          <w:color w:val="000000"/>
          <w:kern w:val="0"/>
          <w:lang w:val="en-US"/>
        </w:rPr>
        <w:t>multiple</w:t>
      </w:r>
      <w:r w:rsidR="007C6EAC">
        <w:rPr>
          <w:rFonts w:ascii="Times New Roman" w:hAnsi="Times New Roman" w:cs="Times New Roman"/>
          <w:color w:val="000000"/>
          <w:kern w:val="0"/>
          <w:lang w:val="en-US"/>
        </w:rPr>
        <w:t xml:space="preserve"> layers</w:t>
      </w:r>
      <w:r w:rsidR="007A2FDE">
        <w:rPr>
          <w:rFonts w:ascii="Times New Roman" w:hAnsi="Times New Roman" w:cs="Times New Roman"/>
          <w:color w:val="000000"/>
          <w:kern w:val="0"/>
          <w:lang w:val="en-US"/>
        </w:rPr>
        <w:t xml:space="preserve"> with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 each layer specialized to provide protective or appearance properties to the overall coating. </w:t>
      </w:r>
      <w:r w:rsidR="00273A75">
        <w:rPr>
          <w:rFonts w:ascii="Times New Roman" w:hAnsi="Times New Roman" w:cs="Times New Roman"/>
          <w:color w:val="000000"/>
          <w:kern w:val="0"/>
          <w:lang w:val="en-US"/>
        </w:rPr>
        <w:t xml:space="preserve">The formulation of a single layer can easily contain </w:t>
      </w:r>
      <w:r w:rsidR="00911100">
        <w:rPr>
          <w:rFonts w:ascii="Times New Roman" w:hAnsi="Times New Roman" w:cs="Times New Roman"/>
          <w:color w:val="000000"/>
          <w:kern w:val="0"/>
          <w:lang w:val="en-US"/>
        </w:rPr>
        <w:t xml:space="preserve">dozens of individual components. 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>The main component of an organic coating</w:t>
      </w:r>
      <w:r w:rsidR="00911100">
        <w:rPr>
          <w:rFonts w:ascii="Times New Roman" w:hAnsi="Times New Roman" w:cs="Times New Roman"/>
          <w:color w:val="000000"/>
          <w:kern w:val="0"/>
          <w:lang w:val="en-US"/>
        </w:rPr>
        <w:t xml:space="preserve"> however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 is a mixture of polymers called binder or resin in coating technology. Therefore, polymer science has a major impact on the performance and innovation of organic coatings. The physical and chemical properties of the binders provide the required properties for </w:t>
      </w:r>
      <w:r w:rsidR="004A657A">
        <w:rPr>
          <w:rFonts w:ascii="Times New Roman" w:hAnsi="Times New Roman" w:cs="Times New Roman"/>
          <w:color w:val="000000"/>
          <w:kern w:val="0"/>
          <w:lang w:val="en-US"/>
        </w:rPr>
        <w:t xml:space="preserve">e.g. 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>corrosion</w:t>
      </w:r>
      <w:r w:rsidR="00507363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>or physical</w:t>
      </w:r>
      <w:r w:rsidR="000177DB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protection, chemical resistance or dispersion </w:t>
      </w:r>
      <w:r w:rsidR="001F2E39">
        <w:rPr>
          <w:rFonts w:ascii="Times New Roman" w:hAnsi="Times New Roman" w:cs="Times New Roman"/>
          <w:color w:val="000000"/>
          <w:kern w:val="0"/>
          <w:lang w:val="en-US"/>
        </w:rPr>
        <w:t>and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 orientation of embedded pigments</w:t>
      </w:r>
      <w:r w:rsidR="00492A2C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="00BB01E6">
        <w:rPr>
          <w:rFonts w:ascii="Times New Roman" w:hAnsi="Times New Roman" w:cs="Times New Roman"/>
          <w:color w:val="000000"/>
          <w:kern w:val="0"/>
          <w:lang w:val="en-US"/>
        </w:rPr>
        <w:t>It could be argued that p</w:t>
      </w:r>
      <w:r w:rsidR="00CB5B32">
        <w:rPr>
          <w:rFonts w:ascii="Times New Roman" w:hAnsi="Times New Roman" w:cs="Times New Roman"/>
          <w:color w:val="000000"/>
          <w:kern w:val="0"/>
          <w:lang w:val="en-US"/>
        </w:rPr>
        <w:t>olymers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BB01E6">
        <w:rPr>
          <w:rFonts w:ascii="Times New Roman" w:hAnsi="Times New Roman" w:cs="Times New Roman"/>
          <w:color w:val="000000"/>
          <w:kern w:val="0"/>
          <w:lang w:val="en-US"/>
        </w:rPr>
        <w:t xml:space="preserve">are </w:t>
      </w:r>
      <w:r w:rsidR="00150D78">
        <w:rPr>
          <w:rFonts w:ascii="Times New Roman" w:hAnsi="Times New Roman" w:cs="Times New Roman"/>
          <w:color w:val="000000"/>
          <w:kern w:val="0"/>
          <w:lang w:val="en-US"/>
        </w:rPr>
        <w:t>the main influence on the final properties of the coating.</w:t>
      </w:r>
      <w:r w:rsidR="00911100">
        <w:rPr>
          <w:rFonts w:ascii="Times New Roman" w:hAnsi="Times New Roman" w:cs="Times New Roman"/>
          <w:color w:val="000000"/>
          <w:kern w:val="0"/>
          <w:lang w:val="en-US"/>
        </w:rPr>
        <w:t xml:space="preserve"> The current </w:t>
      </w:r>
      <w:r w:rsidR="0096056E">
        <w:rPr>
          <w:rFonts w:ascii="Times New Roman" w:hAnsi="Times New Roman" w:cs="Times New Roman"/>
          <w:color w:val="000000"/>
          <w:kern w:val="0"/>
          <w:lang w:val="en-US"/>
        </w:rPr>
        <w:t xml:space="preserve">interest in E-mobility and focus on environmental </w:t>
      </w:r>
      <w:r w:rsidR="00B87BAE">
        <w:rPr>
          <w:rFonts w:ascii="Times New Roman" w:hAnsi="Times New Roman" w:cs="Times New Roman"/>
          <w:color w:val="000000"/>
          <w:kern w:val="0"/>
          <w:lang w:val="en-US"/>
        </w:rPr>
        <w:t>performance</w:t>
      </w:r>
      <w:r w:rsidR="001235D3">
        <w:rPr>
          <w:rFonts w:ascii="Times New Roman" w:hAnsi="Times New Roman" w:cs="Times New Roman"/>
          <w:color w:val="000000"/>
          <w:kern w:val="0"/>
          <w:lang w:val="en-US"/>
        </w:rPr>
        <w:t xml:space="preserve"> has shifted the</w:t>
      </w:r>
      <w:r w:rsidR="00587198">
        <w:rPr>
          <w:rFonts w:ascii="Times New Roman" w:hAnsi="Times New Roman" w:cs="Times New Roman"/>
          <w:color w:val="000000"/>
          <w:kern w:val="0"/>
          <w:lang w:val="en-US"/>
        </w:rPr>
        <w:t xml:space="preserve"> traditional</w:t>
      </w:r>
      <w:r w:rsidR="001235D3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F5354F">
        <w:rPr>
          <w:rFonts w:ascii="Times New Roman" w:hAnsi="Times New Roman" w:cs="Times New Roman"/>
          <w:color w:val="000000"/>
          <w:kern w:val="0"/>
          <w:lang w:val="en-US"/>
        </w:rPr>
        <w:t xml:space="preserve">topics of </w:t>
      </w:r>
      <w:r w:rsidR="007336BD">
        <w:rPr>
          <w:rFonts w:ascii="Times New Roman" w:hAnsi="Times New Roman" w:cs="Times New Roman"/>
          <w:color w:val="000000"/>
          <w:kern w:val="0"/>
          <w:lang w:val="en-US"/>
        </w:rPr>
        <w:t>coatings</w:t>
      </w:r>
      <w:r w:rsidR="00F5354F">
        <w:rPr>
          <w:rFonts w:ascii="Times New Roman" w:hAnsi="Times New Roman" w:cs="Times New Roman"/>
          <w:color w:val="000000"/>
          <w:kern w:val="0"/>
          <w:lang w:val="en-US"/>
        </w:rPr>
        <w:t xml:space="preserve"> research in recent years</w:t>
      </w:r>
      <w:r w:rsidR="00D10820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="00DC3047">
        <w:rPr>
          <w:rFonts w:ascii="Times New Roman" w:hAnsi="Times New Roman" w:cs="Times New Roman"/>
          <w:color w:val="000000"/>
          <w:kern w:val="0"/>
          <w:lang w:val="en-US"/>
        </w:rPr>
        <w:t xml:space="preserve">Restriction to components currently used in coatings technology </w:t>
      </w:r>
      <w:r w:rsidR="008F6825">
        <w:rPr>
          <w:rFonts w:ascii="Times New Roman" w:hAnsi="Times New Roman" w:cs="Times New Roman"/>
          <w:color w:val="000000"/>
          <w:kern w:val="0"/>
          <w:lang w:val="en-US"/>
        </w:rPr>
        <w:t xml:space="preserve">drive innovation towards alternative </w:t>
      </w:r>
      <w:r w:rsidR="00F64A37">
        <w:rPr>
          <w:rFonts w:ascii="Times New Roman" w:hAnsi="Times New Roman" w:cs="Times New Roman"/>
          <w:color w:val="000000"/>
          <w:kern w:val="0"/>
          <w:lang w:val="en-US"/>
        </w:rPr>
        <w:t xml:space="preserve">raw materials and </w:t>
      </w:r>
      <w:r w:rsidR="00754D30">
        <w:rPr>
          <w:rFonts w:ascii="Times New Roman" w:hAnsi="Times New Roman" w:cs="Times New Roman"/>
          <w:color w:val="000000"/>
          <w:kern w:val="0"/>
          <w:lang w:val="en-US"/>
        </w:rPr>
        <w:t xml:space="preserve">innovative curing chemistry. </w:t>
      </w:r>
      <w:r w:rsidR="00973BD4">
        <w:rPr>
          <w:rFonts w:ascii="Times New Roman" w:hAnsi="Times New Roman" w:cs="Times New Roman"/>
          <w:color w:val="000000"/>
          <w:kern w:val="0"/>
          <w:lang w:val="en-US"/>
        </w:rPr>
        <w:t xml:space="preserve">The </w:t>
      </w:r>
      <w:r w:rsidR="0021675A">
        <w:rPr>
          <w:rFonts w:ascii="Times New Roman" w:hAnsi="Times New Roman" w:cs="Times New Roman"/>
          <w:color w:val="000000"/>
          <w:kern w:val="0"/>
          <w:lang w:val="en-US"/>
        </w:rPr>
        <w:t>bioeconomy has increased research into biobased feedstocks and the</w:t>
      </w:r>
      <w:r w:rsidR="003A4AE6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A93767">
        <w:rPr>
          <w:rFonts w:ascii="Times New Roman" w:hAnsi="Times New Roman" w:cs="Times New Roman"/>
          <w:color w:val="000000"/>
          <w:kern w:val="0"/>
          <w:lang w:val="en-US"/>
        </w:rPr>
        <w:t xml:space="preserve">need for energy efficient systems has renewed the interest in functional surfaces. </w:t>
      </w:r>
    </w:p>
    <w:p w14:paraId="37E49DB4" w14:textId="77777777" w:rsidR="00070CD9" w:rsidRDefault="00070CD9" w:rsidP="00335373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3731335A" w14:textId="77777777" w:rsidR="00070CD9" w:rsidRDefault="00070CD9" w:rsidP="00335373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7C3FEBDF" w14:textId="38EB59E6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577078">
        <w:rPr>
          <w:rFonts w:ascii="Times New Roman" w:hAnsi="Times New Roman" w:cs="Times New Roman"/>
          <w:color w:val="000000"/>
          <w:kern w:val="0"/>
          <w:lang w:val="en-US"/>
        </w:rPr>
        <w:t xml:space="preserve"> claas.hoevelmann@basf.com</w:t>
      </w:r>
    </w:p>
    <w:p w14:paraId="3B48D74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footerReference w:type="even" r:id="rId6"/>
      <w:footerReference w:type="default" r:id="rId7"/>
      <w:footerReference w:type="firs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82B7" w14:textId="77777777" w:rsidR="00371481" w:rsidRDefault="00371481" w:rsidP="00150D78">
      <w:r>
        <w:separator/>
      </w:r>
    </w:p>
  </w:endnote>
  <w:endnote w:type="continuationSeparator" w:id="0">
    <w:p w14:paraId="4A928D08" w14:textId="77777777" w:rsidR="00371481" w:rsidRDefault="00371481" w:rsidP="001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0508" w14:textId="5BE50C97" w:rsidR="00150D78" w:rsidRDefault="00150D7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20D44B" wp14:editId="27F4A8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E3667" w14:textId="6639FBDC" w:rsidR="00150D78" w:rsidRPr="00150D78" w:rsidRDefault="00150D78" w:rsidP="00150D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0D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0D4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2BE3667" w14:textId="6639FBDC" w:rsidR="00150D78" w:rsidRPr="00150D78" w:rsidRDefault="00150D78" w:rsidP="00150D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50D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C6A4" w14:textId="2351BF56" w:rsidR="00150D78" w:rsidRDefault="00150D7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2616CB" wp14:editId="115345B1">
              <wp:simplePos x="901700" y="941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46ADE" w14:textId="1794A117" w:rsidR="00150D78" w:rsidRPr="00150D78" w:rsidRDefault="00150D78" w:rsidP="00150D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0D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616C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E546ADE" w14:textId="1794A117" w:rsidR="00150D78" w:rsidRPr="00150D78" w:rsidRDefault="00150D78" w:rsidP="00150D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50D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BC64" w14:textId="2252D1A3" w:rsidR="00150D78" w:rsidRDefault="00150D7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41157B" wp14:editId="04F409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85D25" w14:textId="17EA4895" w:rsidR="00150D78" w:rsidRPr="00150D78" w:rsidRDefault="00150D78" w:rsidP="00150D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0D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157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085D25" w14:textId="17EA4895" w:rsidR="00150D78" w:rsidRPr="00150D78" w:rsidRDefault="00150D78" w:rsidP="00150D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50D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7D43" w14:textId="77777777" w:rsidR="00371481" w:rsidRDefault="00371481" w:rsidP="00150D78">
      <w:r>
        <w:separator/>
      </w:r>
    </w:p>
  </w:footnote>
  <w:footnote w:type="continuationSeparator" w:id="0">
    <w:p w14:paraId="73198C26" w14:textId="77777777" w:rsidR="00371481" w:rsidRDefault="00371481" w:rsidP="0015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153D0"/>
    <w:rsid w:val="000177DB"/>
    <w:rsid w:val="00070CD9"/>
    <w:rsid w:val="000F4A90"/>
    <w:rsid w:val="001235D3"/>
    <w:rsid w:val="00150D78"/>
    <w:rsid w:val="001F2E39"/>
    <w:rsid w:val="0021675A"/>
    <w:rsid w:val="00273A75"/>
    <w:rsid w:val="00335373"/>
    <w:rsid w:val="00371481"/>
    <w:rsid w:val="003951BC"/>
    <w:rsid w:val="00395722"/>
    <w:rsid w:val="003A4AE6"/>
    <w:rsid w:val="003D36ED"/>
    <w:rsid w:val="004029E9"/>
    <w:rsid w:val="00482478"/>
    <w:rsid w:val="00492A2C"/>
    <w:rsid w:val="004A657A"/>
    <w:rsid w:val="00507363"/>
    <w:rsid w:val="00577078"/>
    <w:rsid w:val="00587198"/>
    <w:rsid w:val="006D54C0"/>
    <w:rsid w:val="007336BD"/>
    <w:rsid w:val="00754D30"/>
    <w:rsid w:val="007A2FDE"/>
    <w:rsid w:val="007B6CFC"/>
    <w:rsid w:val="007C6EAC"/>
    <w:rsid w:val="007F32B2"/>
    <w:rsid w:val="00811719"/>
    <w:rsid w:val="00822ECD"/>
    <w:rsid w:val="00864495"/>
    <w:rsid w:val="008E4879"/>
    <w:rsid w:val="008F5FCC"/>
    <w:rsid w:val="008F6825"/>
    <w:rsid w:val="00911100"/>
    <w:rsid w:val="00926F0F"/>
    <w:rsid w:val="0096056E"/>
    <w:rsid w:val="00973BD4"/>
    <w:rsid w:val="00A93767"/>
    <w:rsid w:val="00B14710"/>
    <w:rsid w:val="00B84175"/>
    <w:rsid w:val="00B87BAE"/>
    <w:rsid w:val="00BA5FF1"/>
    <w:rsid w:val="00BB01E6"/>
    <w:rsid w:val="00CB5B32"/>
    <w:rsid w:val="00CD37B8"/>
    <w:rsid w:val="00D10820"/>
    <w:rsid w:val="00D7163E"/>
    <w:rsid w:val="00DB0375"/>
    <w:rsid w:val="00DC3047"/>
    <w:rsid w:val="00DE1092"/>
    <w:rsid w:val="00E65DFD"/>
    <w:rsid w:val="00EB042E"/>
    <w:rsid w:val="00F27A01"/>
    <w:rsid w:val="00F36BB0"/>
    <w:rsid w:val="00F5354F"/>
    <w:rsid w:val="00F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C5E8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50D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claas.hoevelmann@basf.com</cp:lastModifiedBy>
  <cp:revision>51</cp:revision>
  <dcterms:created xsi:type="dcterms:W3CDTF">2024-06-29T13:59:00Z</dcterms:created>
  <dcterms:modified xsi:type="dcterms:W3CDTF">2024-06-30T18:10:00Z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06530cf4-8573-4c29-a912-bbcdac835909_Enabled">
    <vt:lpwstr>true</vt:lpwstr>
  </property>
  <property fmtid="{D5CDD505-2E9C-101B-9397-08002B2CF9AE}" pid="6" name="MSIP_Label_06530cf4-8573-4c29-a912-bbcdac835909_SetDate">
    <vt:lpwstr>2024-06-29T13:59:52Z</vt:lpwstr>
  </property>
  <property fmtid="{D5CDD505-2E9C-101B-9397-08002B2CF9AE}" pid="7" name="MSIP_Label_06530cf4-8573-4c29-a912-bbcdac835909_Method">
    <vt:lpwstr>Standard</vt:lpwstr>
  </property>
  <property fmtid="{D5CDD505-2E9C-101B-9397-08002B2CF9AE}" pid="8" name="MSIP_Label_06530cf4-8573-4c29-a912-bbcdac835909_Name">
    <vt:lpwstr>06530cf4-8573-4c29-a912-bbcdac835909</vt:lpwstr>
  </property>
  <property fmtid="{D5CDD505-2E9C-101B-9397-08002B2CF9AE}" pid="9" name="MSIP_Label_06530cf4-8573-4c29-a912-bbcdac835909_SiteId">
    <vt:lpwstr>ecaa386b-c8df-4ce0-ad01-740cbdb5ba55</vt:lpwstr>
  </property>
  <property fmtid="{D5CDD505-2E9C-101B-9397-08002B2CF9AE}" pid="10" name="MSIP_Label_06530cf4-8573-4c29-a912-bbcdac835909_ActionId">
    <vt:lpwstr>8d06957a-69c5-44f1-84ee-32e574a611e9</vt:lpwstr>
  </property>
  <property fmtid="{D5CDD505-2E9C-101B-9397-08002B2CF9AE}" pid="11" name="MSIP_Label_06530cf4-8573-4c29-a912-bbcdac835909_ContentBits">
    <vt:lpwstr>2</vt:lpwstr>
  </property>
</Properties>
</file>